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7D" w:rsidRDefault="00D04B7D" w:rsidP="00D04B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Aria curriculară: OM ȘI SOCIETATE                                                                                                                                       Avizat, </w:t>
      </w:r>
    </w:p>
    <w:p w:rsidR="00D04B7D" w:rsidRDefault="00A9407C" w:rsidP="00D04B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Disciplina: ISTORIE</w:t>
      </w:r>
      <w:r w:rsidR="002E5D68">
        <w:rPr>
          <w:rFonts w:ascii="Times New Roman" w:hAnsi="Times New Roman" w:cs="Times New Roman"/>
          <w:b/>
          <w:sz w:val="24"/>
          <w:szCs w:val="24"/>
        </w:rPr>
        <w:t>. ISTORIE UNIVERSALĂ/</w:t>
      </w:r>
      <w:r>
        <w:rPr>
          <w:rFonts w:ascii="Times New Roman" w:hAnsi="Times New Roman" w:cs="Times New Roman"/>
          <w:b/>
          <w:sz w:val="24"/>
          <w:szCs w:val="24"/>
        </w:rPr>
        <w:t>Ștințe sociale</w:t>
      </w:r>
      <w:r w:rsidR="00D04B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1863F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04B7D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="00D04B7D">
        <w:rPr>
          <w:rFonts w:ascii="Times New Roman" w:hAnsi="Times New Roman" w:cs="Times New Roman"/>
          <w:b/>
          <w:sz w:val="24"/>
          <w:szCs w:val="24"/>
        </w:rPr>
        <w:t>irector,</w:t>
      </w:r>
    </w:p>
    <w:p w:rsidR="00D04B7D" w:rsidRDefault="00D04B7D" w:rsidP="00D04B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Clasa A IX-A</w:t>
      </w:r>
    </w:p>
    <w:p w:rsidR="00D04B7D" w:rsidRDefault="00D04B7D" w:rsidP="00D04B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Număr de săptămâni: 36</w:t>
      </w:r>
    </w:p>
    <w:p w:rsidR="00D04B7D" w:rsidRPr="00183A3E" w:rsidRDefault="00D04B7D" w:rsidP="00D04B7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Număr de ore pe săptămână: 2                             </w:t>
      </w:r>
      <w:r w:rsidRPr="00183A3E">
        <w:rPr>
          <w:rFonts w:ascii="Times New Roman" w:hAnsi="Times New Roman" w:cs="Times New Roman"/>
          <w:b/>
          <w:sz w:val="28"/>
          <w:szCs w:val="28"/>
        </w:rPr>
        <w:t>Planificarea calendaristică anuală</w:t>
      </w:r>
    </w:p>
    <w:p w:rsidR="00D04B7D" w:rsidRPr="00183A3E" w:rsidRDefault="00D04B7D" w:rsidP="00D04B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Profesor..............                                                             An școlar 2026-2027</w:t>
      </w:r>
    </w:p>
    <w:p w:rsidR="00D04B7D" w:rsidRDefault="00D04B7D" w:rsidP="00D04B7D">
      <w:pPr>
        <w:jc w:val="right"/>
        <w:rPr>
          <w:rFonts w:ascii="Times New Roman" w:hAnsi="Times New Roman" w:cs="Times New Roman"/>
        </w:rPr>
      </w:pPr>
      <w:r w:rsidRPr="00183A3E">
        <w:rPr>
          <w:rFonts w:ascii="Times New Roman" w:hAnsi="Times New Roman" w:cs="Times New Roman"/>
        </w:rPr>
        <w:t xml:space="preserve">Conform OMEC nr. 6930/19.12.2025 și cu Ordinul MEC nr. 3194/09.02.2026 </w:t>
      </w:r>
    </w:p>
    <w:p w:rsidR="00D04B7D" w:rsidRDefault="00D04B7D" w:rsidP="00D04B7D">
      <w:pPr>
        <w:jc w:val="right"/>
        <w:rPr>
          <w:rFonts w:ascii="Times New Roman" w:hAnsi="Times New Roman" w:cs="Times New Roman"/>
        </w:rPr>
      </w:pPr>
      <w:r w:rsidRPr="00183A3E">
        <w:rPr>
          <w:rFonts w:ascii="Times New Roman" w:hAnsi="Times New Roman" w:cs="Times New Roman"/>
        </w:rPr>
        <w:t>privind structura anului școlar 2026–2027</w:t>
      </w:r>
    </w:p>
    <w:tbl>
      <w:tblPr>
        <w:tblStyle w:val="TableGrid"/>
        <w:tblW w:w="15186" w:type="dxa"/>
        <w:jc w:val="center"/>
        <w:tblInd w:w="1321" w:type="dxa"/>
        <w:tblLayout w:type="fixed"/>
        <w:tblLook w:val="04A0"/>
      </w:tblPr>
      <w:tblGrid>
        <w:gridCol w:w="4802"/>
        <w:gridCol w:w="5352"/>
        <w:gridCol w:w="1453"/>
        <w:gridCol w:w="3579"/>
      </w:tblGrid>
      <w:tr w:rsidR="00D04B7D" w:rsidRPr="00183A3E" w:rsidTr="0012146F">
        <w:trPr>
          <w:cantSplit/>
          <w:trHeight w:val="102"/>
          <w:tblHeader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COMPETENȚE GENERALE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DOMENII DE CONȚINUT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  <w:proofErr w:type="spellEnd"/>
          </w:p>
        </w:tc>
      </w:tr>
      <w:tr w:rsidR="00D04B7D" w:rsidRPr="00183A3E" w:rsidTr="0012146F">
        <w:trPr>
          <w:cantSplit/>
          <w:trHeight w:val="122"/>
          <w:jc w:val="center"/>
        </w:trPr>
        <w:tc>
          <w:tcPr>
            <w:tcW w:w="4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D04B7D" w:rsidRPr="00183A3E" w:rsidRDefault="002E5D68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Analizarea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evenimentelor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proceselor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reperele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spațiu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conceptele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limbajul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specific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istoriei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elabora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explicații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interpretări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argumentate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Formularea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argumente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judecăți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informațiile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surse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perspective multiple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evenimentelor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proceselor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Valorificarea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experienței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istorice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diversității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culturale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argumentarea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atitudinilor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civice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gândirii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critice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strategiilor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învățare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autonomă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colaborativă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continuă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folosind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exemple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istorie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04B7D" w:rsidRPr="00183A3E" w:rsidRDefault="00D04B7D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B7D" w:rsidRPr="00183A3E" w:rsidRDefault="00D04B7D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B7D" w:rsidRPr="00183A3E" w:rsidRDefault="00D04B7D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B7D" w:rsidRPr="00183A3E" w:rsidRDefault="00D04B7D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B7D" w:rsidRPr="00183A3E" w:rsidRDefault="00D04B7D" w:rsidP="001214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inițială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B7D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Laboratorul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istoriei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B7D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Zorii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civilizației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B7D" w:rsidRPr="00183A3E" w:rsidTr="0012146F">
        <w:trPr>
          <w:cantSplit/>
          <w:trHeight w:val="255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Originile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civilizației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europene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modele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politice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culturale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greco-romană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B7D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Geneza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lumii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medievale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B7D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Credință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putere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cunoaștere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medievală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B7D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Lumea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mișcare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Tranziția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spre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Modernitate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5D68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D68" w:rsidRPr="00183A3E" w:rsidRDefault="002E5D68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2E5D68" w:rsidRPr="00183A3E" w:rsidRDefault="002E5D68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Autoevaluare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2E5D68" w:rsidRDefault="002E5D68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2E5D68" w:rsidRPr="00183A3E" w:rsidRDefault="002E5D68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B7D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Recapitulare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finală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2E5D68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4B7D" w:rsidRPr="00183A3E" w:rsidTr="0012146F">
        <w:trPr>
          <w:cantSplit/>
          <w:trHeight w:val="152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2E5D68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Școala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altfel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decizia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</w:p>
        </w:tc>
      </w:tr>
      <w:tr w:rsidR="00D04B7D" w:rsidRPr="00183A3E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2E5D68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Săptămâna</w:t>
            </w:r>
            <w:proofErr w:type="spellEnd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4B7D" w:rsidRPr="00183A3E">
              <w:rPr>
                <w:rFonts w:ascii="Times New Roman" w:hAnsi="Times New Roman" w:cs="Times New Roman"/>
                <w:sz w:val="24"/>
                <w:szCs w:val="24"/>
              </w:rPr>
              <w:t>verde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decizia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</w:p>
        </w:tc>
      </w:tr>
      <w:tr w:rsidR="00D04B7D" w:rsidRPr="00183A3E" w:rsidTr="0012146F">
        <w:trPr>
          <w:cantSplit/>
          <w:trHeight w:val="27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2E5D6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Aprofundare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consolidare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="002E5D6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remedială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2E5D6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5D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25% la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dispoziția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cadrului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didactic;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poate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reprezenta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25% din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183A3E">
              <w:rPr>
                <w:rFonts w:ascii="Times New Roman" w:hAnsi="Times New Roman" w:cs="Times New Roman"/>
                <w:sz w:val="24"/>
                <w:szCs w:val="24"/>
              </w:rPr>
              <w:t xml:space="preserve"> ore.</w:t>
            </w:r>
          </w:p>
        </w:tc>
      </w:tr>
      <w:tr w:rsidR="00D04B7D" w:rsidRPr="00183A3E" w:rsidTr="0012146F">
        <w:trPr>
          <w:cantSplit/>
          <w:trHeight w:val="737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4B7D" w:rsidRPr="00183A3E" w:rsidRDefault="00D04B7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2E5D68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:rsidR="00D04B7D" w:rsidRPr="00183A3E" w:rsidRDefault="00D04B7D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4B7D" w:rsidRDefault="00D04B7D" w:rsidP="00D04B7D">
      <w:pPr>
        <w:jc w:val="center"/>
        <w:rPr>
          <w:rFonts w:ascii="Times New Roman" w:hAnsi="Times New Roman" w:cs="Times New Roman"/>
        </w:rPr>
      </w:pPr>
    </w:p>
    <w:p w:rsidR="00D04B7D" w:rsidRDefault="00D04B7D" w:rsidP="00D04B7D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14921" w:type="dxa"/>
        <w:jc w:val="center"/>
        <w:tblInd w:w="463" w:type="dxa"/>
        <w:tblLayout w:type="fixed"/>
        <w:tblLook w:val="04A0"/>
      </w:tblPr>
      <w:tblGrid>
        <w:gridCol w:w="2212"/>
        <w:gridCol w:w="2210"/>
        <w:gridCol w:w="2212"/>
        <w:gridCol w:w="4741"/>
        <w:gridCol w:w="851"/>
        <w:gridCol w:w="992"/>
        <w:gridCol w:w="1703"/>
      </w:tblGrid>
      <w:tr w:rsidR="00D04B7D" w:rsidRPr="00183A3E" w:rsidTr="00932E3C">
        <w:trPr>
          <w:cantSplit/>
          <w:tblHeader/>
          <w:jc w:val="center"/>
        </w:trPr>
        <w:tc>
          <w:tcPr>
            <w:tcW w:w="2212" w:type="dxa"/>
            <w:shd w:val="clear" w:color="auto" w:fill="D9EAF7"/>
            <w:vAlign w:val="center"/>
          </w:tcPr>
          <w:p w:rsidR="00D04B7D" w:rsidRPr="00183A3E" w:rsidRDefault="00D04B7D" w:rsidP="00A16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Modul</w:t>
            </w:r>
            <w:proofErr w:type="spellEnd"/>
            <w:r w:rsidR="00A1629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interval</w:t>
            </w:r>
          </w:p>
        </w:tc>
        <w:tc>
          <w:tcPr>
            <w:tcW w:w="2210" w:type="dxa"/>
            <w:shd w:val="clear" w:color="auto" w:fill="D9EAF7"/>
            <w:vAlign w:val="center"/>
          </w:tcPr>
          <w:p w:rsidR="00D04B7D" w:rsidRPr="00183A3E" w:rsidRDefault="00D04B7D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Unități</w:t>
            </w:r>
            <w:proofErr w:type="spellEnd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învățare</w:t>
            </w:r>
            <w:proofErr w:type="spellEnd"/>
          </w:p>
        </w:tc>
        <w:tc>
          <w:tcPr>
            <w:tcW w:w="2212" w:type="dxa"/>
            <w:shd w:val="clear" w:color="auto" w:fill="D9EAF7"/>
            <w:vAlign w:val="center"/>
          </w:tcPr>
          <w:p w:rsidR="00D04B7D" w:rsidRPr="00183A3E" w:rsidRDefault="00D04B7D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Competențe</w:t>
            </w:r>
            <w:proofErr w:type="spellEnd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specifice</w:t>
            </w:r>
            <w:proofErr w:type="spellEnd"/>
          </w:p>
        </w:tc>
        <w:tc>
          <w:tcPr>
            <w:tcW w:w="4741" w:type="dxa"/>
            <w:shd w:val="clear" w:color="auto" w:fill="D9EAF7"/>
            <w:vAlign w:val="center"/>
          </w:tcPr>
          <w:p w:rsidR="00D04B7D" w:rsidRPr="00183A3E" w:rsidRDefault="00D04B7D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  <w:proofErr w:type="spellEnd"/>
          </w:p>
        </w:tc>
        <w:tc>
          <w:tcPr>
            <w:tcW w:w="851" w:type="dxa"/>
            <w:shd w:val="clear" w:color="auto" w:fill="D9EAF7"/>
            <w:vAlign w:val="center"/>
          </w:tcPr>
          <w:p w:rsidR="00D04B7D" w:rsidRPr="00183A3E" w:rsidRDefault="00D04B7D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992" w:type="dxa"/>
            <w:shd w:val="clear" w:color="auto" w:fill="D9EAF7"/>
            <w:vAlign w:val="center"/>
          </w:tcPr>
          <w:p w:rsidR="00D04B7D" w:rsidRPr="00183A3E" w:rsidRDefault="00D04B7D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Săptămâna</w:t>
            </w:r>
            <w:proofErr w:type="spellEnd"/>
          </w:p>
        </w:tc>
        <w:tc>
          <w:tcPr>
            <w:tcW w:w="1703" w:type="dxa"/>
            <w:shd w:val="clear" w:color="auto" w:fill="D9EAF7"/>
            <w:vAlign w:val="center"/>
          </w:tcPr>
          <w:p w:rsidR="00D04B7D" w:rsidRPr="00183A3E" w:rsidRDefault="00D04B7D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3A3E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  <w:proofErr w:type="spellEnd"/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M I</w:t>
            </w:r>
            <w:r w:rsidRPr="00A16297">
              <w:rPr>
                <w:rFonts w:ascii="Times New Roman" w:hAnsi="Times New Roman" w:cs="Times New Roman"/>
              </w:rPr>
              <w:br/>
              <w:t>07.09–23.10.2026</w:t>
            </w: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Evaluare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inițială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3F528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Evaluare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inițială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Laboratorul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istoriei</w:t>
            </w:r>
            <w:proofErr w:type="spellEnd"/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  <w:p w:rsidR="00D04B7D" w:rsidRPr="00A16297" w:rsidRDefault="00D04B7D" w:rsidP="003F528D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A16297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Timp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6297">
              <w:rPr>
                <w:rFonts w:ascii="Times New Roman" w:hAnsi="Times New Roman" w:cs="Times New Roman"/>
              </w:rPr>
              <w:t>spațiu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istoric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concepte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2.1, 2.2, 4.1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Surse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istorice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Zorii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civilizației</w:t>
            </w:r>
            <w:proofErr w:type="spellEnd"/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3F528D">
            <w:pPr>
              <w:spacing w:line="228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Repere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ale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Preistoriei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1.1, 1.2,  2.2, 3.1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Mesopotamia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Egiptul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Antic. </w:t>
            </w:r>
            <w:proofErr w:type="spellStart"/>
            <w:r w:rsidRPr="00A16297">
              <w:rPr>
                <w:rFonts w:ascii="Times New Roman" w:hAnsi="Times New Roman" w:cs="Times New Roman"/>
              </w:rPr>
              <w:t>Structuri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politice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6297">
              <w:rPr>
                <w:rFonts w:ascii="Times New Roman" w:hAnsi="Times New Roman" w:cs="Times New Roman"/>
              </w:rPr>
              <w:t>societate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economie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Cultura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Orientului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Antic</w:t>
            </w:r>
          </w:p>
          <w:p w:rsidR="001F67CB" w:rsidRPr="00A16297" w:rsidRDefault="001F67CB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Studiu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caz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Credințe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ritualuri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S6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A1629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Aprofundare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consolidare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activitate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1.1, 1.2,  2.2, 4.2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A16297" w:rsidP="00A16297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Consolidare</w:t>
            </w:r>
            <w:proofErr w:type="spellEnd"/>
            <w:r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activitate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aplicativă</w:t>
            </w:r>
            <w:proofErr w:type="spellEnd"/>
            <w:r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activitate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S7</w:t>
            </w:r>
          </w:p>
        </w:tc>
        <w:tc>
          <w:tcPr>
            <w:tcW w:w="1703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cadrului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didactic</w:t>
            </w: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M II</w:t>
            </w:r>
            <w:r w:rsidRPr="00A16297">
              <w:rPr>
                <w:rFonts w:ascii="Times New Roman" w:hAnsi="Times New Roman" w:cs="Times New Roman"/>
              </w:rPr>
              <w:br/>
              <w:t>02.11–22.12.2026</w:t>
            </w: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Originile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civilizației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europene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modele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politice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culturale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în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lumea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greco-romană</w:t>
            </w:r>
            <w:proofErr w:type="spellEnd"/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Colonizarea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greacă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  <w:r w:rsidRPr="00A16297">
              <w:rPr>
                <w:rFonts w:ascii="Times New Roman" w:hAnsi="Times New Roman" w:cs="Times New Roman"/>
                <w:i/>
              </w:rPr>
              <w:t>Polis-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formele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guvernare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A16297">
              <w:rPr>
                <w:rFonts w:ascii="Times New Roman" w:hAnsi="Times New Roman" w:cs="Times New Roman"/>
              </w:rPr>
              <w:t>Atena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Sparta</w:t>
            </w:r>
          </w:p>
          <w:p w:rsidR="001F67CB" w:rsidRPr="00A16297" w:rsidRDefault="001F67CB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Studiu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caz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Cetățeni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–</w:t>
            </w:r>
            <w:r w:rsidR="00A16297"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drepturi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obligații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1.1, 1.2, 2.1, 2.2, 3.1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Grecii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între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alianțe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războaie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6297">
              <w:rPr>
                <w:rFonts w:ascii="Times New Roman" w:hAnsi="Times New Roman" w:cs="Times New Roman"/>
              </w:rPr>
              <w:t>Alexandru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Macedon</w:t>
            </w:r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S9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Roma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antică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De 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Regalitate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Imperiu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expansiune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="00A16297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16297" w:rsidRPr="00A16297">
              <w:rPr>
                <w:rFonts w:ascii="Times New Roman" w:hAnsi="Times New Roman" w:cs="Times New Roman"/>
              </w:rPr>
              <w:t>romanizare</w:t>
            </w:r>
            <w:proofErr w:type="spellEnd"/>
          </w:p>
          <w:p w:rsidR="001F67CB" w:rsidRPr="00A16297" w:rsidRDefault="001F67CB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Studiu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caz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Legile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celor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XII Table</w:t>
            </w:r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S10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1.1, 2.2, 3.2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Modele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culturale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în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lumea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greco-romană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A16297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S11</w:t>
            </w:r>
          </w:p>
          <w:p w:rsidR="00D04B7D" w:rsidRPr="00A16297" w:rsidRDefault="00A16297" w:rsidP="00A16297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S12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1.1, 2.1, 2.2, 3.2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A1629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Recapitulare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Evaluare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Autoevaluare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S13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A1629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Aprofundare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consolidare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activitate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A1629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Aprofundare</w:t>
            </w:r>
            <w:proofErr w:type="spellEnd"/>
            <w:r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consolidare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activitate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 14</w:t>
            </w:r>
          </w:p>
        </w:tc>
        <w:tc>
          <w:tcPr>
            <w:tcW w:w="1703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cadrului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didactic</w:t>
            </w: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A1629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Aprofundare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consolidare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activitate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A16297" w:rsidRPr="00A16297" w:rsidRDefault="00D04B7D" w:rsidP="00A16297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  <w:i/>
              </w:rPr>
              <w:t>Moștenirea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civilizației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greco-romane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– </w:t>
            </w:r>
          </w:p>
          <w:p w:rsidR="00D04B7D" w:rsidRPr="00A16297" w:rsidRDefault="00200DD6" w:rsidP="00A16297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proiect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investigație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S15</w:t>
            </w:r>
          </w:p>
        </w:tc>
        <w:tc>
          <w:tcPr>
            <w:tcW w:w="1703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cadrului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didactic</w:t>
            </w: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lastRenderedPageBreak/>
              <w:t>M III</w:t>
            </w:r>
            <w:r w:rsidRPr="00A16297">
              <w:rPr>
                <w:rFonts w:ascii="Times New Roman" w:hAnsi="Times New Roman" w:cs="Times New Roman"/>
              </w:rPr>
              <w:br/>
              <w:t>11.01–12/19/26.02.2027*</w:t>
            </w: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Geneza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lumii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medievale</w:t>
            </w:r>
            <w:proofErr w:type="spellEnd"/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Impactul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marilor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migrații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Europa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Apuseană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regatele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germanice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la Carol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cel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Mare</w:t>
            </w:r>
          </w:p>
          <w:p w:rsidR="001F67CB" w:rsidRPr="00A16297" w:rsidRDefault="001F67CB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Studiu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caz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Renașterea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carolingiană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S16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1.1, 1.2, 2.2, 3.1, 3.2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Imperiul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Bizantin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297">
              <w:rPr>
                <w:rFonts w:ascii="Times New Roman" w:hAnsi="Times New Roman" w:cs="Times New Roman"/>
              </w:rPr>
              <w:t>instituții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6297">
              <w:rPr>
                <w:rFonts w:ascii="Times New Roman" w:hAnsi="Times New Roman" w:cs="Times New Roman"/>
              </w:rPr>
              <w:t>religie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cultură</w:t>
            </w:r>
            <w:proofErr w:type="spellEnd"/>
          </w:p>
          <w:p w:rsidR="00D04B7D" w:rsidRPr="00A16297" w:rsidRDefault="001F67CB" w:rsidP="0012146F">
            <w:pPr>
              <w:spacing w:line="228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Studiu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caz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Iconoclasmul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S17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3F528D">
        <w:trPr>
          <w:cantSplit/>
          <w:trHeight w:val="356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1.1, 1.2, 2.2, 3.1, 3.2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Islamul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expansiunea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arabă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S18</w:t>
            </w:r>
          </w:p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200DD6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Recapitulare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Evaluare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Autoevaluare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S19</w:t>
            </w:r>
          </w:p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trHeight w:val="559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200DD6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Aprofundare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consolidare</w:t>
            </w:r>
            <w:proofErr w:type="spellEnd"/>
            <w:r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Pr="00A16297">
              <w:rPr>
                <w:rFonts w:ascii="Times New Roman" w:hAnsi="Times New Roman" w:cs="Times New Roman"/>
              </w:rPr>
              <w:t>activitate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200DD6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200DD6">
              <w:rPr>
                <w:rFonts w:ascii="Times New Roman" w:hAnsi="Times New Roman" w:cs="Times New Roman"/>
                <w:i/>
              </w:rPr>
              <w:t>Bizanț</w:t>
            </w:r>
            <w:proofErr w:type="spellEnd"/>
            <w:r w:rsidRPr="00200DD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00DD6">
              <w:rPr>
                <w:rFonts w:ascii="Times New Roman" w:hAnsi="Times New Roman" w:cs="Times New Roman"/>
                <w:i/>
              </w:rPr>
              <w:t>și</w:t>
            </w:r>
            <w:proofErr w:type="spellEnd"/>
            <w:r w:rsidRPr="00200DD6">
              <w:rPr>
                <w:rFonts w:ascii="Times New Roman" w:hAnsi="Times New Roman" w:cs="Times New Roman"/>
                <w:i/>
              </w:rPr>
              <w:t xml:space="preserve"> Islam – </w:t>
            </w:r>
            <w:proofErr w:type="spellStart"/>
            <w:r w:rsidRPr="00200DD6">
              <w:rPr>
                <w:rFonts w:ascii="Times New Roman" w:hAnsi="Times New Roman" w:cs="Times New Roman"/>
                <w:i/>
              </w:rPr>
              <w:t>surse</w:t>
            </w:r>
            <w:proofErr w:type="spellEnd"/>
            <w:r w:rsidRPr="00200DD6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200DD6">
              <w:rPr>
                <w:rFonts w:ascii="Times New Roman" w:hAnsi="Times New Roman" w:cs="Times New Roman"/>
                <w:i/>
              </w:rPr>
              <w:t>și</w:t>
            </w:r>
            <w:proofErr w:type="spellEnd"/>
            <w:r w:rsidRPr="00200DD6">
              <w:rPr>
                <w:rFonts w:ascii="Times New Roman" w:hAnsi="Times New Roman" w:cs="Times New Roman"/>
                <w:i/>
              </w:rPr>
              <w:t xml:space="preserve"> perspective comparative</w:t>
            </w:r>
            <w:r w:rsidR="00200DD6">
              <w:rPr>
                <w:rFonts w:ascii="Times New Roman" w:hAnsi="Times New Roman" w:cs="Times New Roman"/>
                <w:i/>
              </w:rPr>
              <w:t xml:space="preserve"> –</w:t>
            </w:r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proiect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S20</w:t>
            </w: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cadrului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didactic</w:t>
            </w: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M IV</w:t>
            </w:r>
            <w:r w:rsidRPr="00A16297">
              <w:rPr>
                <w:rFonts w:ascii="Times New Roman" w:hAnsi="Times New Roman" w:cs="Times New Roman"/>
              </w:rPr>
              <w:br/>
              <w:t>15/22.02/01.03/08.03–23.04.2027*</w:t>
            </w:r>
          </w:p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Credință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6297">
              <w:rPr>
                <w:rFonts w:ascii="Times New Roman" w:hAnsi="Times New Roman" w:cs="Times New Roman"/>
              </w:rPr>
              <w:t>putere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cunoaștere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în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lumea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medievală</w:t>
            </w:r>
            <w:proofErr w:type="spellEnd"/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1.1, 1.2,  2.2, 3.2</w:t>
            </w:r>
          </w:p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3F528D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Societate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mentalități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viață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cotidiană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6297">
              <w:rPr>
                <w:rFonts w:ascii="Times New Roman" w:hAnsi="Times New Roman" w:cs="Times New Roman"/>
              </w:rPr>
              <w:t>Lumea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urbană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S21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3F528D">
        <w:trPr>
          <w:cantSplit/>
          <w:trHeight w:val="350"/>
          <w:jc w:val="center"/>
        </w:trPr>
        <w:tc>
          <w:tcPr>
            <w:tcW w:w="2212" w:type="dxa"/>
            <w:vMerge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1.1, 1.2, 2.2, 3.2</w:t>
            </w: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4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Biserica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în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Evul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Mediu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200DD6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S22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200DD6" w:rsidRPr="00A16297" w:rsidTr="00200DD6">
        <w:trPr>
          <w:cantSplit/>
          <w:trHeight w:val="350"/>
          <w:jc w:val="center"/>
        </w:trPr>
        <w:tc>
          <w:tcPr>
            <w:tcW w:w="2212" w:type="dxa"/>
            <w:vMerge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200DD6" w:rsidRPr="00A16297" w:rsidRDefault="00200DD6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200DD6" w:rsidRPr="00A16297" w:rsidRDefault="00200DD6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shd w:val="clear" w:color="auto" w:fill="FFFF0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200DD6" w:rsidRPr="00A16297" w:rsidRDefault="00200DD6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4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200DD6" w:rsidRPr="00A16297" w:rsidRDefault="00200DD6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Cruciadele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Ciocnirea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civilizațiilor</w:t>
            </w:r>
            <w:proofErr w:type="spellEnd"/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200DD6" w:rsidRPr="00A16297" w:rsidRDefault="00200DD6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200DD6" w:rsidRPr="00A16297" w:rsidRDefault="00200DD6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S22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200DD6" w:rsidRPr="00A16297" w:rsidRDefault="00200DD6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B24C07" w:rsidRPr="00A16297" w:rsidTr="00B24C07">
        <w:trPr>
          <w:cantSplit/>
          <w:trHeight w:val="350"/>
          <w:jc w:val="center"/>
        </w:trPr>
        <w:tc>
          <w:tcPr>
            <w:tcW w:w="2212" w:type="dxa"/>
            <w:vMerge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shd w:val="clear" w:color="auto" w:fill="FFFFFF" w:themeFill="background1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E02180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474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E02180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Evoluții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politice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centralizarea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statală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E02180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B24C07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B24C07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Timpul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24C07">
              <w:rPr>
                <w:rFonts w:ascii="Times New Roman" w:hAnsi="Times New Roman" w:cs="Times New Roman"/>
              </w:rPr>
              <w:t>catedralelor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Moștenirea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culturală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Europei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medievale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B24C07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S2</w:t>
            </w:r>
            <w:r w:rsidR="00B24C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1.1, 1.2, 2.2, 3.1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Declinul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Evului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Mediu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297">
              <w:rPr>
                <w:rFonts w:ascii="Times New Roman" w:hAnsi="Times New Roman" w:cs="Times New Roman"/>
              </w:rPr>
              <w:t>războaie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6297">
              <w:rPr>
                <w:rFonts w:ascii="Times New Roman" w:hAnsi="Times New Roman" w:cs="Times New Roman"/>
              </w:rPr>
              <w:t>foamete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epidemii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S25</w:t>
            </w:r>
          </w:p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1.1, 1.2, 3.1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Recapitulare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Evaluare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Autoevaluare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S26</w:t>
            </w:r>
          </w:p>
        </w:tc>
        <w:tc>
          <w:tcPr>
            <w:tcW w:w="1703" w:type="dxa"/>
            <w:shd w:val="clear" w:color="auto" w:fill="auto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trHeight w:val="380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Aprofundare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consolidare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activitate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remedială</w:t>
            </w:r>
            <w:proofErr w:type="spellEnd"/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B24C07" w:rsidP="00B24C07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Proiect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investigație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S27</w:t>
            </w:r>
          </w:p>
        </w:tc>
        <w:tc>
          <w:tcPr>
            <w:tcW w:w="1703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cadrului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didactic</w:t>
            </w: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M V</w:t>
            </w:r>
            <w:r w:rsidRPr="00A16297">
              <w:rPr>
                <w:rFonts w:ascii="Times New Roman" w:hAnsi="Times New Roman" w:cs="Times New Roman"/>
              </w:rPr>
              <w:br/>
              <w:t>05.05–18.06.2027</w:t>
            </w:r>
          </w:p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lastRenderedPageBreak/>
              <w:t>Lumea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în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mișcare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6297">
              <w:rPr>
                <w:rFonts w:ascii="Times New Roman" w:hAnsi="Times New Roman" w:cs="Times New Roman"/>
              </w:rPr>
              <w:t>Tranziția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spre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lastRenderedPageBreak/>
              <w:t>Modernitate</w:t>
            </w:r>
            <w:proofErr w:type="spellEnd"/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lastRenderedPageBreak/>
              <w:t>1.1, 1.2, 2.2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Cursa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pentru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mirodenii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Marile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descoperiri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geografice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S30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1.1, 1.2,  2.1, 2.2, 3.2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B24C07">
              <w:rPr>
                <w:rFonts w:ascii="Times New Roman" w:hAnsi="Times New Roman" w:cs="Times New Roman"/>
                <w:i/>
              </w:rPr>
              <w:t>Omul</w:t>
            </w:r>
            <w:proofErr w:type="spellEnd"/>
            <w:r w:rsidRPr="00B24C07">
              <w:rPr>
                <w:rFonts w:ascii="Times New Roman" w:hAnsi="Times New Roman" w:cs="Times New Roman"/>
                <w:i/>
              </w:rPr>
              <w:t xml:space="preserve"> – </w:t>
            </w:r>
            <w:proofErr w:type="spellStart"/>
            <w:r w:rsidRPr="00B24C07">
              <w:rPr>
                <w:rFonts w:ascii="Times New Roman" w:hAnsi="Times New Roman" w:cs="Times New Roman"/>
                <w:i/>
              </w:rPr>
              <w:t>măsura</w:t>
            </w:r>
            <w:proofErr w:type="spellEnd"/>
            <w:r w:rsidRPr="00B24C0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24C07">
              <w:rPr>
                <w:rFonts w:ascii="Times New Roman" w:hAnsi="Times New Roman" w:cs="Times New Roman"/>
                <w:i/>
              </w:rPr>
              <w:t>tuturor</w:t>
            </w:r>
            <w:proofErr w:type="spellEnd"/>
            <w:r w:rsidRPr="00B24C0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B24C07">
              <w:rPr>
                <w:rFonts w:ascii="Times New Roman" w:hAnsi="Times New Roman" w:cs="Times New Roman"/>
                <w:i/>
              </w:rPr>
              <w:t>lucrurilor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16297">
              <w:rPr>
                <w:rFonts w:ascii="Times New Roman" w:hAnsi="Times New Roman" w:cs="Times New Roman"/>
              </w:rPr>
              <w:t>Umanismul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Renașterea</w:t>
            </w:r>
            <w:proofErr w:type="spellEnd"/>
          </w:p>
          <w:p w:rsidR="00D04B7D" w:rsidRPr="00A16297" w:rsidRDefault="001F67CB" w:rsidP="0012146F">
            <w:pPr>
              <w:spacing w:line="228" w:lineRule="auto"/>
              <w:rPr>
                <w:rFonts w:ascii="Times New Roman" w:hAnsi="Times New Roman" w:cs="Times New Roman"/>
                <w:i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Studiu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caz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: </w:t>
            </w:r>
            <w:r w:rsidRPr="00A16297">
              <w:rPr>
                <w:rFonts w:ascii="Times New Roman" w:hAnsi="Times New Roman" w:cs="Times New Roman"/>
                <w:i/>
              </w:rPr>
              <w:t>Erasmus din Rotterdam</w:t>
            </w:r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S31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Reforma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religioasă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impactul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24C07">
              <w:rPr>
                <w:rFonts w:ascii="Times New Roman" w:hAnsi="Times New Roman" w:cs="Times New Roman"/>
              </w:rPr>
              <w:t>ei</w:t>
            </w:r>
            <w:proofErr w:type="spellEnd"/>
            <w:r w:rsidR="00B24C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asupra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Europei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S32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1.1, 1.2, 2.2,  3.1, 3.2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  <w:i/>
              </w:rPr>
              <w:t>Statul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sunt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i/>
              </w:rPr>
              <w:t>Eu</w:t>
            </w:r>
            <w:proofErr w:type="spellEnd"/>
            <w:r w:rsidRPr="00A16297">
              <w:rPr>
                <w:rFonts w:ascii="Times New Roman" w:hAnsi="Times New Roman" w:cs="Times New Roman"/>
                <w:i/>
              </w:rPr>
              <w:t>!</w:t>
            </w:r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Absolutismul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monarhic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S33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B24C07" w:rsidRPr="00A16297" w:rsidTr="00B24C07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Borders>
              <w:top w:val="nil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E02180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E02180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Recapitulare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Evaluare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Autoevaluare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E02180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B24C07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 3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D04B7D" w:rsidRPr="00A16297" w:rsidTr="00932E3C">
        <w:trPr>
          <w:cantSplit/>
          <w:trHeight w:val="759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B24C07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Aprofundare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consolidare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activitate</w:t>
            </w:r>
            <w:proofErr w:type="spellEnd"/>
            <w:r w:rsidR="00D04B7D"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remedială</w:t>
            </w:r>
            <w:proofErr w:type="spellEnd"/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B24C07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 w:rsidR="00D04B7D" w:rsidRPr="00A16297">
              <w:rPr>
                <w:rFonts w:ascii="Times New Roman" w:hAnsi="Times New Roman" w:cs="Times New Roman"/>
              </w:rPr>
              <w:t>portofoliu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B24C07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S3</w:t>
            </w:r>
            <w:r w:rsidR="00B24C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3" w:type="dxa"/>
            <w:shd w:val="clear" w:color="auto" w:fill="FFF2CC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932E3C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25% 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dispoziția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cadrului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didactic</w:t>
            </w:r>
          </w:p>
        </w:tc>
      </w:tr>
      <w:tr w:rsidR="00D04B7D" w:rsidRPr="00A16297" w:rsidTr="00932E3C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RECAPITULARE FINALĂ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1.1, 1.2, 2.1, 2.2, 3.1, 3.2, 4.1, 4.2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proofErr w:type="spellStart"/>
            <w:r w:rsidRPr="00A16297">
              <w:rPr>
                <w:rFonts w:ascii="Times New Roman" w:hAnsi="Times New Roman" w:cs="Times New Roman"/>
              </w:rPr>
              <w:t>Recapitulare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finală</w:t>
            </w:r>
            <w:proofErr w:type="spellEnd"/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S 36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D04B7D" w:rsidRPr="00A16297" w:rsidRDefault="00D04B7D" w:rsidP="0012146F">
            <w:pPr>
              <w:spacing w:line="228" w:lineRule="auto"/>
              <w:rPr>
                <w:rFonts w:ascii="Times New Roman" w:hAnsi="Times New Roman" w:cs="Times New Roman"/>
              </w:rPr>
            </w:pPr>
          </w:p>
        </w:tc>
      </w:tr>
      <w:tr w:rsidR="00B24C07" w:rsidRPr="00A16297" w:rsidTr="00932E3C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 w:colFirst="3" w:colLast="3"/>
            <w:r w:rsidRPr="00A16297">
              <w:rPr>
                <w:rFonts w:ascii="Times New Roman" w:hAnsi="Times New Roman" w:cs="Times New Roman"/>
              </w:rPr>
              <w:t>M I–IV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70C0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</w:rPr>
              <w:t xml:space="preserve"> „</w:t>
            </w:r>
            <w:proofErr w:type="spellStart"/>
            <w:r w:rsidRPr="00A16297">
              <w:rPr>
                <w:rFonts w:ascii="Times New Roman" w:hAnsi="Times New Roman" w:cs="Times New Roman"/>
                <w:b/>
                <w:color w:val="0070C0"/>
              </w:rPr>
              <w:t>Școala</w:t>
            </w:r>
            <w:proofErr w:type="spellEnd"/>
            <w:r w:rsidRPr="00A16297">
              <w:rPr>
                <w:rFonts w:ascii="Times New Roman" w:hAnsi="Times New Roman" w:cs="Times New Roman"/>
                <w:b/>
                <w:color w:val="0070C0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b/>
                <w:color w:val="0070C0"/>
              </w:rPr>
              <w:t>altfel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</w:rPr>
              <w:t>”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E02180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70C0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70C0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</w:rPr>
              <w:t xml:space="preserve"> „</w:t>
            </w:r>
            <w:proofErr w:type="spellStart"/>
            <w:r w:rsidRPr="00A16297">
              <w:rPr>
                <w:rFonts w:ascii="Times New Roman" w:hAnsi="Times New Roman" w:cs="Times New Roman"/>
                <w:b/>
                <w:color w:val="0070C0"/>
              </w:rPr>
              <w:t>Școala</w:t>
            </w:r>
            <w:proofErr w:type="spellEnd"/>
            <w:r w:rsidRPr="00A16297">
              <w:rPr>
                <w:rFonts w:ascii="Times New Roman" w:hAnsi="Times New Roman" w:cs="Times New Roman"/>
                <w:b/>
                <w:color w:val="0070C0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b/>
                <w:color w:val="0070C0"/>
              </w:rPr>
              <w:t>altfel</w:t>
            </w:r>
            <w:proofErr w:type="spellEnd"/>
            <w:r>
              <w:rPr>
                <w:rFonts w:ascii="Times New Roman" w:hAnsi="Times New Roman" w:cs="Times New Roman"/>
                <w:b/>
                <w:color w:val="0070C0"/>
              </w:rPr>
              <w:t>”</w:t>
            </w:r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*S 28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decizia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școlii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; se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până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la 23.04.2027</w:t>
            </w:r>
          </w:p>
        </w:tc>
      </w:tr>
      <w:tr w:rsidR="00B24C07" w:rsidRPr="00A16297" w:rsidTr="00932E3C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M I–IV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B050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b/>
                <w:color w:val="00B05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B050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b/>
                <w:color w:val="00B050"/>
              </w:rPr>
              <w:t xml:space="preserve"> „</w:t>
            </w:r>
            <w:proofErr w:type="spellStart"/>
            <w:r w:rsidRPr="00A16297">
              <w:rPr>
                <w:rFonts w:ascii="Times New Roman" w:hAnsi="Times New Roman" w:cs="Times New Roman"/>
                <w:b/>
                <w:color w:val="00B050"/>
              </w:rPr>
              <w:t>Săptămâna</w:t>
            </w:r>
            <w:proofErr w:type="spellEnd"/>
            <w:r w:rsidRPr="00A16297">
              <w:rPr>
                <w:rFonts w:ascii="Times New Roman" w:hAnsi="Times New Roman" w:cs="Times New Roman"/>
                <w:b/>
                <w:color w:val="00B050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b/>
                <w:color w:val="00B050"/>
              </w:rPr>
              <w:t>verde</w:t>
            </w:r>
            <w:proofErr w:type="spellEnd"/>
            <w:r>
              <w:rPr>
                <w:rFonts w:ascii="Times New Roman" w:hAnsi="Times New Roman" w:cs="Times New Roman"/>
                <w:b/>
                <w:color w:val="00B050"/>
              </w:rPr>
              <w:t>”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474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E02180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B050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b/>
                <w:color w:val="00B05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B050"/>
              </w:rPr>
              <w:t>național</w:t>
            </w:r>
            <w:proofErr w:type="spellEnd"/>
            <w:r>
              <w:rPr>
                <w:rFonts w:ascii="Times New Roman" w:hAnsi="Times New Roman" w:cs="Times New Roman"/>
                <w:b/>
                <w:color w:val="00B050"/>
              </w:rPr>
              <w:t xml:space="preserve"> „</w:t>
            </w:r>
            <w:proofErr w:type="spellStart"/>
            <w:r w:rsidRPr="00A16297">
              <w:rPr>
                <w:rFonts w:ascii="Times New Roman" w:hAnsi="Times New Roman" w:cs="Times New Roman"/>
                <w:b/>
                <w:color w:val="00B050"/>
              </w:rPr>
              <w:t>Săptămâna</w:t>
            </w:r>
            <w:proofErr w:type="spellEnd"/>
            <w:r w:rsidRPr="00A16297">
              <w:rPr>
                <w:rFonts w:ascii="Times New Roman" w:hAnsi="Times New Roman" w:cs="Times New Roman"/>
                <w:b/>
                <w:color w:val="00B050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  <w:b/>
                <w:color w:val="00B050"/>
              </w:rPr>
              <w:t>verde</w:t>
            </w:r>
            <w:proofErr w:type="spellEnd"/>
            <w:r>
              <w:rPr>
                <w:rFonts w:ascii="Times New Roman" w:hAnsi="Times New Roman" w:cs="Times New Roman"/>
                <w:b/>
                <w:color w:val="00B050"/>
              </w:rPr>
              <w:t>”</w:t>
            </w:r>
          </w:p>
        </w:tc>
        <w:tc>
          <w:tcPr>
            <w:tcW w:w="85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>*S 29</w:t>
            </w:r>
          </w:p>
        </w:tc>
        <w:tc>
          <w:tcPr>
            <w:tcW w:w="170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:rsidR="00B24C07" w:rsidRPr="00A16297" w:rsidRDefault="00B24C07" w:rsidP="0012146F">
            <w:pPr>
              <w:spacing w:line="228" w:lineRule="auto"/>
              <w:rPr>
                <w:rFonts w:ascii="Times New Roman" w:hAnsi="Times New Roman" w:cs="Times New Roman"/>
              </w:rPr>
            </w:pPr>
            <w:r w:rsidRPr="00A16297">
              <w:rPr>
                <w:rFonts w:ascii="Times New Roman" w:hAnsi="Times New Roman" w:cs="Times New Roman"/>
              </w:rPr>
              <w:t xml:space="preserve">La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decizia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școlii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A16297">
              <w:rPr>
                <w:rFonts w:ascii="Times New Roman" w:hAnsi="Times New Roman" w:cs="Times New Roman"/>
              </w:rPr>
              <w:t>în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alt interval de </w:t>
            </w:r>
            <w:proofErr w:type="spellStart"/>
            <w:r w:rsidRPr="00A16297">
              <w:rPr>
                <w:rFonts w:ascii="Times New Roman" w:hAnsi="Times New Roman" w:cs="Times New Roman"/>
              </w:rPr>
              <w:t>cursuri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decât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Pr="00A16297">
              <w:rPr>
                <w:rFonts w:ascii="Times New Roman" w:hAnsi="Times New Roman" w:cs="Times New Roman"/>
              </w:rPr>
              <w:t>Școala</w:t>
            </w:r>
            <w:proofErr w:type="spellEnd"/>
            <w:r w:rsidRPr="00A16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297">
              <w:rPr>
                <w:rFonts w:ascii="Times New Roman" w:hAnsi="Times New Roman" w:cs="Times New Roman"/>
              </w:rPr>
              <w:t>altfel</w:t>
            </w:r>
            <w:proofErr w:type="spellEnd"/>
            <w:r w:rsidRPr="00A16297">
              <w:rPr>
                <w:rFonts w:ascii="Times New Roman" w:hAnsi="Times New Roman" w:cs="Times New Roman"/>
              </w:rPr>
              <w:t>”</w:t>
            </w:r>
          </w:p>
        </w:tc>
      </w:tr>
      <w:bookmarkEnd w:id="0"/>
    </w:tbl>
    <w:p w:rsidR="00D04B7D" w:rsidRPr="00A16297" w:rsidRDefault="00D04B7D" w:rsidP="00D04B7D">
      <w:pPr>
        <w:jc w:val="center"/>
        <w:rPr>
          <w:rFonts w:ascii="Times New Roman" w:hAnsi="Times New Roman" w:cs="Times New Roman"/>
        </w:rPr>
      </w:pPr>
    </w:p>
    <w:p w:rsidR="00D04B7D" w:rsidRPr="00A16297" w:rsidRDefault="00D04B7D" w:rsidP="00D04B7D"/>
    <w:p w:rsidR="007E6582" w:rsidRPr="00A16297" w:rsidRDefault="007E6582"/>
    <w:sectPr w:rsidR="007E6582" w:rsidRPr="00A16297" w:rsidSect="00183A3E">
      <w:headerReference w:type="default" r:id="rId6"/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015" w:rsidRDefault="00967015">
      <w:r>
        <w:separator/>
      </w:r>
    </w:p>
  </w:endnote>
  <w:endnote w:type="continuationSeparator" w:id="0">
    <w:p w:rsidR="00967015" w:rsidRDefault="009670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015" w:rsidRDefault="00967015">
      <w:r>
        <w:separator/>
      </w:r>
    </w:p>
  </w:footnote>
  <w:footnote w:type="continuationSeparator" w:id="0">
    <w:p w:rsidR="00967015" w:rsidRDefault="009670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3E" w:rsidRPr="00183A3E" w:rsidRDefault="001F67CB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Colegiul Național/Liceul...</w:t>
    </w:r>
  </w:p>
  <w:p w:rsidR="00183A3E" w:rsidRPr="00183A3E" w:rsidRDefault="001F67CB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Municipiul/Oraș...</w:t>
    </w:r>
  </w:p>
  <w:p w:rsidR="00183A3E" w:rsidRPr="00183A3E" w:rsidRDefault="001F67CB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Județul....</w:t>
    </w:r>
  </w:p>
  <w:p w:rsidR="00183A3E" w:rsidRDefault="001F67CB">
    <w:pPr>
      <w:pStyle w:val="Header"/>
    </w:pPr>
    <w:r w:rsidRPr="00183A3E">
      <w:rPr>
        <w:rFonts w:ascii="Times New Roman" w:hAnsi="Times New Roman" w:cs="Times New Roman"/>
      </w:rPr>
      <w:t>Str...........</w:t>
    </w:r>
    <w:r w:rsidRPr="00183A3E">
      <w:rPr>
        <w:b/>
        <w:noProof/>
        <w:sz w:val="24"/>
        <w:szCs w:val="24"/>
        <w:lang w:eastAsia="ro-RO"/>
      </w:rPr>
      <w:t xml:space="preserve"> </w:t>
    </w:r>
    <w:r w:rsidRPr="00183A3E">
      <w:rPr>
        <w:noProof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7110714</wp:posOffset>
          </wp:positionH>
          <wp:positionV relativeFrom="paragraph">
            <wp:posOffset>-487012</wp:posOffset>
          </wp:positionV>
          <wp:extent cx="1797874" cy="439387"/>
          <wp:effectExtent l="19050" t="0" r="0" b="0"/>
          <wp:wrapThrough wrapText="bothSides">
            <wp:wrapPolygon edited="0">
              <wp:start x="-229" y="0"/>
              <wp:lineTo x="-229" y="20631"/>
              <wp:lineTo x="21516" y="20631"/>
              <wp:lineTo x="21516" y="0"/>
              <wp:lineTo x="-229" y="0"/>
            </wp:wrapPolygon>
          </wp:wrapThrough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7685" cy="438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B7D"/>
    <w:rsid w:val="001863F8"/>
    <w:rsid w:val="001D1493"/>
    <w:rsid w:val="001F67CB"/>
    <w:rsid w:val="00200DD6"/>
    <w:rsid w:val="002E5D68"/>
    <w:rsid w:val="00363F4C"/>
    <w:rsid w:val="003F161D"/>
    <w:rsid w:val="003F528D"/>
    <w:rsid w:val="0047497E"/>
    <w:rsid w:val="004D253E"/>
    <w:rsid w:val="005A380A"/>
    <w:rsid w:val="005C3F99"/>
    <w:rsid w:val="00710C3A"/>
    <w:rsid w:val="007E6582"/>
    <w:rsid w:val="00932E3C"/>
    <w:rsid w:val="00967015"/>
    <w:rsid w:val="009748E0"/>
    <w:rsid w:val="00A16297"/>
    <w:rsid w:val="00A9407C"/>
    <w:rsid w:val="00B24C07"/>
    <w:rsid w:val="00C16D6B"/>
    <w:rsid w:val="00C208C7"/>
    <w:rsid w:val="00C218D8"/>
    <w:rsid w:val="00CD3541"/>
    <w:rsid w:val="00D04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B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4B7D"/>
  </w:style>
  <w:style w:type="table" w:styleId="TableGrid">
    <w:name w:val="Table Grid"/>
    <w:basedOn w:val="TableNormal"/>
    <w:uiPriority w:val="59"/>
    <w:rsid w:val="00D04B7D"/>
    <w:pPr>
      <w:suppressAutoHyphens/>
      <w:ind w:right="0"/>
      <w:jc w:val="left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32E3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E3C"/>
  </w:style>
  <w:style w:type="paragraph" w:styleId="ListParagraph">
    <w:name w:val="List Paragraph"/>
    <w:basedOn w:val="Normal"/>
    <w:uiPriority w:val="34"/>
    <w:qFormat/>
    <w:rsid w:val="002E5D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900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2</cp:revision>
  <dcterms:created xsi:type="dcterms:W3CDTF">2026-09-09T06:45:00Z</dcterms:created>
  <dcterms:modified xsi:type="dcterms:W3CDTF">2026-09-09T06:45:00Z</dcterms:modified>
</cp:coreProperties>
</file>