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C8F8B" w14:textId="77777777" w:rsidR="00DA5494" w:rsidRDefault="004E365A">
      <w:pPr>
        <w:spacing w:after="40"/>
        <w:rPr>
          <w:lang w:val="pt-PT"/>
        </w:rPr>
      </w:pPr>
      <w:r w:rsidRPr="00255100">
        <w:rPr>
          <w:b/>
          <w:lang w:val="pt-PT"/>
        </w:rPr>
        <w:t xml:space="preserve">Unitatea de învățământ: </w:t>
      </w:r>
      <w:r w:rsidRPr="00255100">
        <w:rPr>
          <w:lang w:val="pt-PT"/>
        </w:rPr>
        <w:t>____________________________________________</w:t>
      </w:r>
      <w:r w:rsidRPr="00255100">
        <w:rPr>
          <w:lang w:val="pt-PT"/>
        </w:rPr>
        <w:br/>
      </w:r>
      <w:r w:rsidRPr="00255100">
        <w:rPr>
          <w:b/>
          <w:lang w:val="pt-PT"/>
        </w:rPr>
        <w:t xml:space="preserve">Profesor: </w:t>
      </w:r>
      <w:r w:rsidRPr="00255100">
        <w:rPr>
          <w:lang w:val="pt-PT"/>
        </w:rPr>
        <w:t>____________________________________________</w:t>
      </w:r>
    </w:p>
    <w:p w14:paraId="3AC85864" w14:textId="77777777" w:rsidR="003B619C" w:rsidRDefault="003B619C">
      <w:pPr>
        <w:spacing w:after="40"/>
        <w:rPr>
          <w:lang w:val="pt-PT"/>
        </w:rPr>
      </w:pPr>
    </w:p>
    <w:p w14:paraId="07165462" w14:textId="77777777" w:rsidR="003B619C" w:rsidRPr="00255100" w:rsidRDefault="003B619C">
      <w:pPr>
        <w:spacing w:after="40"/>
        <w:rPr>
          <w:lang w:val="pt-PT"/>
        </w:rPr>
      </w:pPr>
    </w:p>
    <w:p w14:paraId="253C8F8C" w14:textId="77777777" w:rsidR="00DA5494" w:rsidRPr="00255100" w:rsidRDefault="004E365A">
      <w:pPr>
        <w:spacing w:after="40"/>
        <w:jc w:val="center"/>
        <w:rPr>
          <w:lang w:val="pt-PT"/>
        </w:rPr>
      </w:pPr>
      <w:r w:rsidRPr="00255100">
        <w:rPr>
          <w:b/>
          <w:i/>
          <w:sz w:val="32"/>
          <w:lang w:val="pt-PT"/>
        </w:rPr>
        <w:t>PLANIFICARE CALENDARISTICĂ ANUALĂ</w:t>
      </w:r>
    </w:p>
    <w:p w14:paraId="253C8F8D" w14:textId="77777777" w:rsidR="00DA5494" w:rsidRDefault="004E365A">
      <w:pPr>
        <w:jc w:val="center"/>
        <w:rPr>
          <w:b/>
          <w:sz w:val="26"/>
          <w:lang w:val="pt-PT"/>
        </w:rPr>
      </w:pPr>
      <w:r w:rsidRPr="00255100">
        <w:rPr>
          <w:b/>
          <w:sz w:val="26"/>
          <w:lang w:val="pt-PT"/>
        </w:rPr>
        <w:t>ANUL ȘCOLAR 2026–2027</w:t>
      </w:r>
    </w:p>
    <w:p w14:paraId="5D1A3277" w14:textId="657D8466" w:rsidR="00255100" w:rsidRPr="00255100" w:rsidRDefault="005E0E93">
      <w:pPr>
        <w:jc w:val="center"/>
        <w:rPr>
          <w:lang w:val="pt-PT"/>
        </w:rPr>
      </w:pPr>
      <w:r>
        <w:rPr>
          <w:b/>
          <w:sz w:val="26"/>
          <w:lang w:val="pt-PT"/>
        </w:rPr>
        <w:t xml:space="preserve">Conform </w:t>
      </w:r>
      <w:r w:rsidRPr="005E0E93">
        <w:rPr>
          <w:b/>
          <w:sz w:val="26"/>
          <w:lang w:val="pt-PT"/>
        </w:rPr>
        <w:t>OME_6930</w:t>
      </w:r>
      <w:r>
        <w:rPr>
          <w:b/>
          <w:sz w:val="26"/>
          <w:lang w:val="pt-PT"/>
        </w:rPr>
        <w:t>/19.12.2025</w:t>
      </w:r>
      <w:r w:rsidR="0039301C">
        <w:rPr>
          <w:b/>
          <w:sz w:val="26"/>
          <w:lang w:val="pt-PT"/>
        </w:rPr>
        <w:t>, Anexa 24</w:t>
      </w:r>
    </w:p>
    <w:p w14:paraId="5BBF4A70" w14:textId="77777777" w:rsidR="003B619C" w:rsidRDefault="004E365A" w:rsidP="003B619C">
      <w:pPr>
        <w:spacing w:before="80" w:after="120"/>
        <w:rPr>
          <w:lang w:val="pt-PT"/>
        </w:rPr>
      </w:pPr>
      <w:r w:rsidRPr="00255100">
        <w:rPr>
          <w:b/>
          <w:lang w:val="pt-PT"/>
        </w:rPr>
        <w:t xml:space="preserve">Disciplina: </w:t>
      </w:r>
      <w:r w:rsidRPr="00255100">
        <w:rPr>
          <w:lang w:val="pt-PT"/>
        </w:rPr>
        <w:t>Limba modernă 1 – Limba engleză</w:t>
      </w:r>
      <w:r w:rsidRPr="00255100">
        <w:rPr>
          <w:lang w:val="pt-PT"/>
        </w:rPr>
        <w:br/>
      </w:r>
      <w:r w:rsidRPr="00255100">
        <w:rPr>
          <w:b/>
          <w:lang w:val="pt-PT"/>
        </w:rPr>
        <w:t xml:space="preserve">Clasa: </w:t>
      </w:r>
      <w:r w:rsidRPr="00255100">
        <w:rPr>
          <w:lang w:val="pt-PT"/>
        </w:rPr>
        <w:t>a IX-a</w:t>
      </w:r>
      <w:r w:rsidRPr="00255100">
        <w:rPr>
          <w:lang w:val="pt-PT"/>
        </w:rPr>
        <w:br/>
      </w:r>
      <w:r w:rsidRPr="00255100">
        <w:rPr>
          <w:b/>
          <w:lang w:val="pt-PT"/>
        </w:rPr>
        <w:t xml:space="preserve">Limba modernă: </w:t>
      </w:r>
      <w:r w:rsidRPr="00255100">
        <w:rPr>
          <w:lang w:val="pt-PT"/>
        </w:rPr>
        <w:t>Engleză – nivel A2+</w:t>
      </w:r>
      <w:r w:rsidRPr="00255100">
        <w:rPr>
          <w:lang w:val="pt-PT"/>
        </w:rPr>
        <w:br/>
      </w:r>
      <w:r w:rsidRPr="00255100">
        <w:rPr>
          <w:b/>
          <w:lang w:val="pt-PT"/>
        </w:rPr>
        <w:t xml:space="preserve">Nr. de ore/săptămână: </w:t>
      </w:r>
      <w:r w:rsidRPr="00255100">
        <w:rPr>
          <w:lang w:val="pt-PT"/>
        </w:rPr>
        <w:t>2 ore/săptămână – TC</w:t>
      </w:r>
      <w:r w:rsidRPr="00255100">
        <w:rPr>
          <w:lang w:val="pt-PT"/>
        </w:rPr>
        <w:br/>
      </w:r>
    </w:p>
    <w:p w14:paraId="3D4AE743" w14:textId="2FF16BBF" w:rsidR="004047B5" w:rsidRPr="003B619C" w:rsidRDefault="004047B5" w:rsidP="003B619C">
      <w:pPr>
        <w:spacing w:before="80" w:after="120"/>
        <w:rPr>
          <w:lang w:val="pt-PT"/>
        </w:rPr>
      </w:pPr>
      <w:r w:rsidRPr="003B619C">
        <w:rPr>
          <w:rFonts w:eastAsiaTheme="majorEastAsia" w:cs="Times New Roman"/>
          <w:b/>
          <w:bCs/>
          <w:szCs w:val="18"/>
          <w:lang w:val="pt-PT"/>
        </w:rPr>
        <w:t>Repere curriculare</w:t>
      </w:r>
    </w:p>
    <w:p w14:paraId="7D96BE64" w14:textId="77777777" w:rsidR="004047B5" w:rsidRPr="003B619C" w:rsidRDefault="004047B5" w:rsidP="004047B5">
      <w:pPr>
        <w:tabs>
          <w:tab w:val="left" w:pos="360"/>
        </w:tabs>
        <w:ind w:left="360" w:hanging="360"/>
        <w:contextualSpacing/>
        <w:rPr>
          <w:rFonts w:cs="Times New Roman"/>
          <w:szCs w:val="18"/>
          <w:lang w:val="pt-PT"/>
        </w:rPr>
      </w:pPr>
      <w:r w:rsidRPr="003B619C">
        <w:rPr>
          <w:rFonts w:cs="Times New Roman"/>
          <w:szCs w:val="18"/>
          <w:lang w:val="pt-PT"/>
        </w:rPr>
        <w:t>Programa L1 pornește de la A2+ în clasa a IX-a și urmărește progresul către B2 la finalul clasei a XII-a.</w:t>
      </w:r>
    </w:p>
    <w:p w14:paraId="1B13065B" w14:textId="77777777" w:rsidR="004047B5" w:rsidRPr="003B619C" w:rsidRDefault="004047B5" w:rsidP="004047B5">
      <w:pPr>
        <w:tabs>
          <w:tab w:val="left" w:pos="360"/>
        </w:tabs>
        <w:ind w:left="360" w:hanging="360"/>
        <w:contextualSpacing/>
        <w:rPr>
          <w:rFonts w:cs="Times New Roman"/>
          <w:szCs w:val="18"/>
          <w:lang w:val="pt-PT"/>
        </w:rPr>
      </w:pPr>
      <w:r w:rsidRPr="003B619C">
        <w:rPr>
          <w:rFonts w:cs="Times New Roman"/>
          <w:szCs w:val="18"/>
          <w:lang w:val="pt-PT"/>
        </w:rPr>
        <w:t>Competențele generale sunt: receptarea orală; exprimarea și interacțiunea orală; receptarea scrisă; redactarea și interacțiunea scrisă; medierea lingvistică și culturală.</w:t>
      </w:r>
    </w:p>
    <w:p w14:paraId="43E786A2" w14:textId="77777777" w:rsidR="004047B5" w:rsidRPr="003B619C" w:rsidRDefault="004047B5" w:rsidP="004047B5">
      <w:pPr>
        <w:tabs>
          <w:tab w:val="left" w:pos="360"/>
        </w:tabs>
        <w:ind w:left="360" w:hanging="360"/>
        <w:contextualSpacing/>
        <w:rPr>
          <w:rFonts w:cs="Times New Roman"/>
          <w:szCs w:val="18"/>
          <w:lang w:val="pt-PT"/>
        </w:rPr>
      </w:pPr>
      <w:r w:rsidRPr="003B619C">
        <w:rPr>
          <w:rFonts w:cs="Times New Roman"/>
          <w:szCs w:val="18"/>
          <w:lang w:val="pt-PT"/>
        </w:rPr>
        <w:t>Programa pune accent pe comunicare, gândire critică, creativitate, contexte plurilingve/pluriculturale și conectarea la realitatea socială și digitală.</w:t>
      </w:r>
    </w:p>
    <w:p w14:paraId="2424C9D3" w14:textId="77777777" w:rsidR="004047B5" w:rsidRDefault="004047B5" w:rsidP="004047B5">
      <w:pPr>
        <w:tabs>
          <w:tab w:val="left" w:pos="360"/>
        </w:tabs>
        <w:ind w:left="360" w:hanging="360"/>
        <w:contextualSpacing/>
        <w:rPr>
          <w:rFonts w:cs="Times New Roman"/>
          <w:szCs w:val="18"/>
          <w:lang w:val="pt-PT"/>
        </w:rPr>
      </w:pPr>
      <w:r w:rsidRPr="003B619C">
        <w:rPr>
          <w:rFonts w:cs="Times New Roman"/>
          <w:szCs w:val="18"/>
          <w:lang w:val="pt-PT"/>
        </w:rPr>
        <w:t>Manualul conține un Starter de 8 pagini, 5 module a câte 22 de pagini, 22 de pagini de Language Checkpoint, 5 proiecte, 10 pagini Bridge to exams, 15 pagini Shakespeare, recapitulare finală de gramatică, Grammar reference, Wordlist și Digibook.</w:t>
      </w:r>
    </w:p>
    <w:p w14:paraId="55DD8888" w14:textId="77777777" w:rsidR="003B619C" w:rsidRDefault="003B619C" w:rsidP="004047B5">
      <w:pPr>
        <w:tabs>
          <w:tab w:val="left" w:pos="360"/>
        </w:tabs>
        <w:ind w:left="360" w:hanging="360"/>
        <w:contextualSpacing/>
        <w:rPr>
          <w:rFonts w:cs="Times New Roman"/>
          <w:szCs w:val="18"/>
          <w:lang w:val="pt-PT"/>
        </w:rPr>
      </w:pPr>
    </w:p>
    <w:p w14:paraId="5820C36E" w14:textId="77777777" w:rsidR="003B619C" w:rsidRDefault="003B619C" w:rsidP="003B619C">
      <w:pPr>
        <w:spacing w:after="140"/>
        <w:rPr>
          <w:lang w:val="pt-PT"/>
        </w:rPr>
      </w:pPr>
      <w:r w:rsidRPr="00255100">
        <w:rPr>
          <w:b/>
          <w:lang w:val="pt-PT"/>
        </w:rPr>
        <w:t xml:space="preserve">Notă privind alocarea timpului: </w:t>
      </w:r>
      <w:r w:rsidRPr="00255100">
        <w:rPr>
          <w:lang w:val="pt-PT"/>
        </w:rPr>
        <w:t>anul școlar 2026–2027 are 36 de săptămâni de cursuri; planificarea de față utilizează 34 de săptămâni efective pentru disciplina Limba modernă 1 (68 de ore), iar 2 săptămâni sunt rezervate programelor naționale „Școala altfel” și „Săptămâna verde”, urmând a fi introduse în planificare în funcție de calendarul stabilit la nivelul unității de învățământ.</w:t>
      </w:r>
    </w:p>
    <w:p w14:paraId="59D4E1A3" w14:textId="77777777" w:rsidR="0078607B" w:rsidRPr="0078607B" w:rsidRDefault="0078607B" w:rsidP="0078607B">
      <w:pPr>
        <w:rPr>
          <w:lang w:val="pt-PT"/>
        </w:rPr>
      </w:pPr>
      <w:r w:rsidRPr="0078607B">
        <w:rPr>
          <w:b/>
          <w:sz w:val="22"/>
          <w:lang w:val="pt-PT"/>
        </w:rPr>
        <w:t>Observații generale pentru aplicarea planificării</w:t>
      </w:r>
    </w:p>
    <w:p w14:paraId="56E118CF" w14:textId="77777777" w:rsidR="0078607B" w:rsidRPr="0078607B" w:rsidRDefault="0078607B" w:rsidP="0078607B">
      <w:pPr>
        <w:tabs>
          <w:tab w:val="left" w:pos="360"/>
        </w:tabs>
        <w:spacing w:after="40"/>
        <w:ind w:left="360" w:hanging="360"/>
        <w:contextualSpacing/>
        <w:rPr>
          <w:lang w:val="pt-PT"/>
        </w:rPr>
      </w:pPr>
      <w:r w:rsidRPr="0078607B">
        <w:rPr>
          <w:lang w:val="pt-PT"/>
        </w:rPr>
        <w:t>Planificarea este construită pentru 2 ore/săptămână – Trunchi comun (TC), clasa a IX-a.</w:t>
      </w:r>
    </w:p>
    <w:p w14:paraId="14819AF0" w14:textId="77777777" w:rsidR="0078607B" w:rsidRPr="0078607B" w:rsidRDefault="0078607B" w:rsidP="0078607B">
      <w:pPr>
        <w:tabs>
          <w:tab w:val="left" w:pos="360"/>
        </w:tabs>
        <w:spacing w:after="40"/>
        <w:ind w:left="360" w:hanging="360"/>
        <w:contextualSpacing/>
      </w:pPr>
      <w:proofErr w:type="spellStart"/>
      <w:r w:rsidRPr="0078607B">
        <w:t>Conținuturile</w:t>
      </w:r>
      <w:proofErr w:type="spellEnd"/>
      <w:r w:rsidRPr="0078607B">
        <w:t xml:space="preserve"> sunt </w:t>
      </w:r>
      <w:proofErr w:type="spellStart"/>
      <w:r w:rsidRPr="0078607B">
        <w:t>selectate</w:t>
      </w:r>
      <w:proofErr w:type="spellEnd"/>
      <w:r w:rsidRPr="0078607B">
        <w:t xml:space="preserve"> </w:t>
      </w:r>
      <w:proofErr w:type="spellStart"/>
      <w:r w:rsidRPr="0078607B">
        <w:t>și</w:t>
      </w:r>
      <w:proofErr w:type="spellEnd"/>
      <w:r w:rsidRPr="0078607B">
        <w:t xml:space="preserve"> </w:t>
      </w:r>
      <w:proofErr w:type="spellStart"/>
      <w:r w:rsidRPr="0078607B">
        <w:t>grupate</w:t>
      </w:r>
      <w:proofErr w:type="spellEnd"/>
      <w:r w:rsidRPr="0078607B">
        <w:t xml:space="preserve"> din </w:t>
      </w:r>
      <w:proofErr w:type="spellStart"/>
      <w:r w:rsidRPr="0078607B">
        <w:t>manualul</w:t>
      </w:r>
      <w:proofErr w:type="spellEnd"/>
      <w:r w:rsidRPr="0078607B">
        <w:t xml:space="preserve"> 2026–2027: Starter, </w:t>
      </w:r>
      <w:proofErr w:type="spellStart"/>
      <w:r w:rsidRPr="0078607B">
        <w:t>Modulele</w:t>
      </w:r>
      <w:proofErr w:type="spellEnd"/>
      <w:r w:rsidRPr="0078607B">
        <w:t xml:space="preserve"> 1–5, Language Checkpoint, Bridge to exams, </w:t>
      </w:r>
      <w:proofErr w:type="spellStart"/>
      <w:r w:rsidRPr="0078607B">
        <w:t>proiectele</w:t>
      </w:r>
      <w:proofErr w:type="spellEnd"/>
      <w:r w:rsidRPr="0078607B">
        <w:t xml:space="preserve"> </w:t>
      </w:r>
      <w:proofErr w:type="spellStart"/>
      <w:r w:rsidRPr="0078607B">
        <w:t>modulelor</w:t>
      </w:r>
      <w:proofErr w:type="spellEnd"/>
      <w:r w:rsidRPr="0078607B">
        <w:t xml:space="preserve"> </w:t>
      </w:r>
      <w:proofErr w:type="spellStart"/>
      <w:r w:rsidRPr="0078607B">
        <w:t>și</w:t>
      </w:r>
      <w:proofErr w:type="spellEnd"/>
      <w:r w:rsidRPr="0078607B">
        <w:t xml:space="preserve"> Shakespeare for today’s teens.</w:t>
      </w:r>
    </w:p>
    <w:p w14:paraId="4B21A594" w14:textId="77777777" w:rsidR="0078607B" w:rsidRPr="0078607B" w:rsidRDefault="0078607B" w:rsidP="0078607B">
      <w:pPr>
        <w:tabs>
          <w:tab w:val="left" w:pos="360"/>
        </w:tabs>
        <w:spacing w:after="40"/>
        <w:ind w:left="360" w:hanging="360"/>
        <w:contextualSpacing/>
      </w:pPr>
      <w:proofErr w:type="spellStart"/>
      <w:r w:rsidRPr="0078607B">
        <w:t>Evaluarea</w:t>
      </w:r>
      <w:proofErr w:type="spellEnd"/>
      <w:r w:rsidRPr="0078607B">
        <w:t xml:space="preserve"> </w:t>
      </w:r>
      <w:proofErr w:type="spellStart"/>
      <w:r w:rsidRPr="0078607B">
        <w:t>este</w:t>
      </w:r>
      <w:proofErr w:type="spellEnd"/>
      <w:r w:rsidRPr="0078607B">
        <w:t xml:space="preserve"> </w:t>
      </w:r>
      <w:proofErr w:type="spellStart"/>
      <w:r w:rsidRPr="0078607B">
        <w:t>integrată</w:t>
      </w:r>
      <w:proofErr w:type="spellEnd"/>
      <w:r w:rsidRPr="0078607B">
        <w:t xml:space="preserve"> </w:t>
      </w:r>
      <w:proofErr w:type="spellStart"/>
      <w:r w:rsidRPr="0078607B">
        <w:t>prin</w:t>
      </w:r>
      <w:proofErr w:type="spellEnd"/>
      <w:r w:rsidRPr="0078607B">
        <w:t xml:space="preserve"> diagnostic </w:t>
      </w:r>
      <w:proofErr w:type="spellStart"/>
      <w:r w:rsidRPr="0078607B">
        <w:t>inițial</w:t>
      </w:r>
      <w:proofErr w:type="spellEnd"/>
      <w:r w:rsidRPr="0078607B">
        <w:t xml:space="preserve">, Language Checkpoint, </w:t>
      </w:r>
      <w:proofErr w:type="spellStart"/>
      <w:r w:rsidRPr="0078607B">
        <w:t>sarcini</w:t>
      </w:r>
      <w:proofErr w:type="spellEnd"/>
      <w:r w:rsidRPr="0078607B">
        <w:t xml:space="preserve"> formative, </w:t>
      </w:r>
      <w:proofErr w:type="spellStart"/>
      <w:r w:rsidRPr="0078607B">
        <w:t>proiecte</w:t>
      </w:r>
      <w:proofErr w:type="spellEnd"/>
      <w:r w:rsidRPr="0078607B">
        <w:t xml:space="preserve"> </w:t>
      </w:r>
      <w:proofErr w:type="spellStart"/>
      <w:r w:rsidRPr="0078607B">
        <w:t>și</w:t>
      </w:r>
      <w:proofErr w:type="spellEnd"/>
      <w:r w:rsidRPr="0078607B">
        <w:t xml:space="preserve"> </w:t>
      </w:r>
      <w:proofErr w:type="spellStart"/>
      <w:r w:rsidRPr="0078607B">
        <w:t>consolidare</w:t>
      </w:r>
      <w:proofErr w:type="spellEnd"/>
      <w:r w:rsidRPr="0078607B">
        <w:t xml:space="preserve"> </w:t>
      </w:r>
      <w:proofErr w:type="spellStart"/>
      <w:r w:rsidRPr="0078607B">
        <w:t>finală</w:t>
      </w:r>
      <w:proofErr w:type="spellEnd"/>
      <w:r w:rsidRPr="0078607B">
        <w:t xml:space="preserve">; </w:t>
      </w:r>
      <w:proofErr w:type="spellStart"/>
      <w:r w:rsidRPr="0078607B">
        <w:t>ritmul</w:t>
      </w:r>
      <w:proofErr w:type="spellEnd"/>
      <w:r w:rsidRPr="0078607B">
        <w:t xml:space="preserve"> </w:t>
      </w:r>
      <w:proofErr w:type="spellStart"/>
      <w:r w:rsidRPr="0078607B">
        <w:t>poate</w:t>
      </w:r>
      <w:proofErr w:type="spellEnd"/>
      <w:r w:rsidRPr="0078607B">
        <w:t xml:space="preserve"> fi </w:t>
      </w:r>
      <w:proofErr w:type="spellStart"/>
      <w:r w:rsidRPr="0078607B">
        <w:t>ajustat</w:t>
      </w:r>
      <w:proofErr w:type="spellEnd"/>
      <w:r w:rsidRPr="0078607B">
        <w:t xml:space="preserve"> </w:t>
      </w:r>
      <w:proofErr w:type="spellStart"/>
      <w:r w:rsidRPr="0078607B">
        <w:t>în</w:t>
      </w:r>
      <w:proofErr w:type="spellEnd"/>
      <w:r w:rsidRPr="0078607B">
        <w:t xml:space="preserve"> </w:t>
      </w:r>
      <w:proofErr w:type="spellStart"/>
      <w:r w:rsidRPr="0078607B">
        <w:t>funcție</w:t>
      </w:r>
      <w:proofErr w:type="spellEnd"/>
      <w:r w:rsidRPr="0078607B">
        <w:t xml:space="preserve"> de </w:t>
      </w:r>
      <w:proofErr w:type="spellStart"/>
      <w:r w:rsidRPr="0078607B">
        <w:t>nivelul</w:t>
      </w:r>
      <w:proofErr w:type="spellEnd"/>
      <w:r w:rsidRPr="0078607B">
        <w:t xml:space="preserve"> real al </w:t>
      </w:r>
      <w:proofErr w:type="spellStart"/>
      <w:r w:rsidRPr="0078607B">
        <w:t>clasei</w:t>
      </w:r>
      <w:proofErr w:type="spellEnd"/>
      <w:r w:rsidRPr="0078607B">
        <w:t>.</w:t>
      </w:r>
    </w:p>
    <w:p w14:paraId="64DA080A" w14:textId="77777777" w:rsidR="0078607B" w:rsidRPr="0078607B" w:rsidRDefault="0078607B" w:rsidP="0078607B">
      <w:pPr>
        <w:tabs>
          <w:tab w:val="left" w:pos="360"/>
        </w:tabs>
        <w:spacing w:after="40"/>
        <w:ind w:left="360" w:hanging="360"/>
        <w:contextualSpacing/>
      </w:pPr>
      <w:proofErr w:type="spellStart"/>
      <w:r w:rsidRPr="0078607B">
        <w:t>Dacă</w:t>
      </w:r>
      <w:proofErr w:type="spellEnd"/>
      <w:r w:rsidRPr="0078607B">
        <w:t xml:space="preserve"> se </w:t>
      </w:r>
      <w:proofErr w:type="spellStart"/>
      <w:r w:rsidRPr="0078607B">
        <w:t>lucrează</w:t>
      </w:r>
      <w:proofErr w:type="spellEnd"/>
      <w:r w:rsidRPr="0078607B">
        <w:t xml:space="preserve"> la </w:t>
      </w:r>
      <w:proofErr w:type="spellStart"/>
      <w:r w:rsidRPr="0078607B">
        <w:t>filiera</w:t>
      </w:r>
      <w:proofErr w:type="spellEnd"/>
      <w:r w:rsidRPr="0078607B">
        <w:t xml:space="preserve"> </w:t>
      </w:r>
      <w:proofErr w:type="spellStart"/>
      <w:r w:rsidRPr="0078607B">
        <w:t>teoretică</w:t>
      </w:r>
      <w:proofErr w:type="spellEnd"/>
      <w:r w:rsidRPr="0078607B">
        <w:t xml:space="preserve">, </w:t>
      </w:r>
      <w:proofErr w:type="spellStart"/>
      <w:r w:rsidRPr="0078607B">
        <w:t>profil</w:t>
      </w:r>
      <w:proofErr w:type="spellEnd"/>
      <w:r w:rsidRPr="0078607B">
        <w:t xml:space="preserve"> </w:t>
      </w:r>
      <w:proofErr w:type="spellStart"/>
      <w:r w:rsidRPr="0078607B">
        <w:t>umanist</w:t>
      </w:r>
      <w:proofErr w:type="spellEnd"/>
      <w:r w:rsidRPr="0078607B">
        <w:t xml:space="preserve">, </w:t>
      </w:r>
      <w:proofErr w:type="spellStart"/>
      <w:r w:rsidRPr="0078607B">
        <w:t>unde</w:t>
      </w:r>
      <w:proofErr w:type="spellEnd"/>
      <w:r w:rsidRPr="0078607B">
        <w:t xml:space="preserve"> sunt </w:t>
      </w:r>
      <w:proofErr w:type="spellStart"/>
      <w:r w:rsidRPr="0078607B">
        <w:t>prevăzute</w:t>
      </w:r>
      <w:proofErr w:type="spellEnd"/>
      <w:r w:rsidRPr="0078607B">
        <w:t xml:space="preserve"> 3 ore/</w:t>
      </w:r>
      <w:proofErr w:type="spellStart"/>
      <w:r w:rsidRPr="0078607B">
        <w:t>săptămână</w:t>
      </w:r>
      <w:proofErr w:type="spellEnd"/>
      <w:r w:rsidRPr="0078607B">
        <w:t xml:space="preserve"> (2 TC + 1 CS), ora </w:t>
      </w:r>
      <w:proofErr w:type="spellStart"/>
      <w:r w:rsidRPr="0078607B">
        <w:t>suplimentară</w:t>
      </w:r>
      <w:proofErr w:type="spellEnd"/>
      <w:r w:rsidRPr="0078607B">
        <w:t xml:space="preserve"> </w:t>
      </w:r>
      <w:proofErr w:type="spellStart"/>
      <w:r w:rsidRPr="0078607B">
        <w:t>poate</w:t>
      </w:r>
      <w:proofErr w:type="spellEnd"/>
      <w:r w:rsidRPr="0078607B">
        <w:t xml:space="preserve"> fi </w:t>
      </w:r>
      <w:proofErr w:type="spellStart"/>
      <w:r w:rsidRPr="0078607B">
        <w:t>folosită</w:t>
      </w:r>
      <w:proofErr w:type="spellEnd"/>
      <w:r w:rsidRPr="0078607B">
        <w:t xml:space="preserve"> </w:t>
      </w:r>
      <w:proofErr w:type="spellStart"/>
      <w:r w:rsidRPr="0078607B">
        <w:t>pentru</w:t>
      </w:r>
      <w:proofErr w:type="spellEnd"/>
      <w:r w:rsidRPr="0078607B">
        <w:t xml:space="preserve"> </w:t>
      </w:r>
      <w:proofErr w:type="spellStart"/>
      <w:r w:rsidRPr="0078607B">
        <w:t>aprofundarea</w:t>
      </w:r>
      <w:proofErr w:type="spellEnd"/>
      <w:r w:rsidRPr="0078607B">
        <w:t xml:space="preserve"> </w:t>
      </w:r>
      <w:proofErr w:type="spellStart"/>
      <w:r w:rsidRPr="0078607B">
        <w:t>competențelor</w:t>
      </w:r>
      <w:proofErr w:type="spellEnd"/>
      <w:r w:rsidRPr="0078607B">
        <w:t xml:space="preserve"> </w:t>
      </w:r>
      <w:proofErr w:type="spellStart"/>
      <w:r w:rsidRPr="0078607B">
        <w:t>marcate</w:t>
      </w:r>
      <w:proofErr w:type="spellEnd"/>
      <w:r w:rsidRPr="0078607B">
        <w:t xml:space="preserve"> cu </w:t>
      </w:r>
      <w:proofErr w:type="spellStart"/>
      <w:r w:rsidRPr="0078607B">
        <w:t>asterisc</w:t>
      </w:r>
      <w:proofErr w:type="spellEnd"/>
      <w:r w:rsidRPr="0078607B">
        <w:t xml:space="preserve"> </w:t>
      </w:r>
      <w:proofErr w:type="spellStart"/>
      <w:r w:rsidRPr="0078607B">
        <w:t>în</w:t>
      </w:r>
      <w:proofErr w:type="spellEnd"/>
      <w:r w:rsidRPr="0078607B">
        <w:t xml:space="preserve"> </w:t>
      </w:r>
      <w:proofErr w:type="spellStart"/>
      <w:r w:rsidRPr="0078607B">
        <w:t>programă</w:t>
      </w:r>
      <w:proofErr w:type="spellEnd"/>
      <w:r w:rsidRPr="0078607B">
        <w:t xml:space="preserve">, </w:t>
      </w:r>
      <w:proofErr w:type="spellStart"/>
      <w:r w:rsidRPr="0078607B">
        <w:t>mediere</w:t>
      </w:r>
      <w:proofErr w:type="spellEnd"/>
      <w:r w:rsidRPr="0078607B">
        <w:t xml:space="preserve">, </w:t>
      </w:r>
      <w:proofErr w:type="spellStart"/>
      <w:r w:rsidRPr="0078607B">
        <w:t>proiecte</w:t>
      </w:r>
      <w:proofErr w:type="spellEnd"/>
      <w:r w:rsidRPr="0078607B">
        <w:t xml:space="preserve">, </w:t>
      </w:r>
      <w:proofErr w:type="spellStart"/>
      <w:r w:rsidRPr="0078607B">
        <w:t>activități</w:t>
      </w:r>
      <w:proofErr w:type="spellEnd"/>
      <w:r w:rsidRPr="0078607B">
        <w:t xml:space="preserve"> de </w:t>
      </w:r>
      <w:proofErr w:type="spellStart"/>
      <w:r w:rsidRPr="0078607B">
        <w:t>comunicare</w:t>
      </w:r>
      <w:proofErr w:type="spellEnd"/>
      <w:r w:rsidRPr="0078607B">
        <w:t xml:space="preserve"> </w:t>
      </w:r>
      <w:proofErr w:type="spellStart"/>
      <w:r w:rsidRPr="0078607B">
        <w:t>și</w:t>
      </w:r>
      <w:proofErr w:type="spellEnd"/>
      <w:r w:rsidRPr="0078607B">
        <w:t xml:space="preserve"> </w:t>
      </w:r>
      <w:proofErr w:type="spellStart"/>
      <w:r w:rsidRPr="0078607B">
        <w:t>pregătire</w:t>
      </w:r>
      <w:proofErr w:type="spellEnd"/>
      <w:r w:rsidRPr="0078607B">
        <w:t xml:space="preserve"> </w:t>
      </w:r>
      <w:proofErr w:type="spellStart"/>
      <w:r w:rsidRPr="0078607B">
        <w:t>pentru</w:t>
      </w:r>
      <w:proofErr w:type="spellEnd"/>
      <w:r w:rsidRPr="0078607B">
        <w:t xml:space="preserve"> </w:t>
      </w:r>
      <w:proofErr w:type="spellStart"/>
      <w:r w:rsidRPr="0078607B">
        <w:t>examene</w:t>
      </w:r>
      <w:proofErr w:type="spellEnd"/>
      <w:r w:rsidRPr="0078607B">
        <w:t>.</w:t>
      </w:r>
    </w:p>
    <w:p w14:paraId="1B734958" w14:textId="77777777" w:rsidR="0078607B" w:rsidRPr="0078607B" w:rsidRDefault="0078607B" w:rsidP="0078607B">
      <w:pPr>
        <w:tabs>
          <w:tab w:val="left" w:pos="360"/>
        </w:tabs>
        <w:spacing w:after="40"/>
        <w:ind w:left="360" w:hanging="360"/>
        <w:contextualSpacing/>
      </w:pPr>
      <w:r w:rsidRPr="0078607B">
        <w:t xml:space="preserve">Cele </w:t>
      </w:r>
      <w:proofErr w:type="spellStart"/>
      <w:r w:rsidRPr="0078607B">
        <w:t>două</w:t>
      </w:r>
      <w:proofErr w:type="spellEnd"/>
      <w:r w:rsidRPr="0078607B">
        <w:t xml:space="preserve"> </w:t>
      </w:r>
      <w:proofErr w:type="spellStart"/>
      <w:r w:rsidRPr="0078607B">
        <w:t>săptămâni</w:t>
      </w:r>
      <w:proofErr w:type="spellEnd"/>
      <w:r w:rsidRPr="0078607B">
        <w:t xml:space="preserve"> </w:t>
      </w:r>
      <w:proofErr w:type="spellStart"/>
      <w:r w:rsidRPr="0078607B">
        <w:t>pentru</w:t>
      </w:r>
      <w:proofErr w:type="spellEnd"/>
      <w:r w:rsidRPr="0078607B">
        <w:t xml:space="preserve"> „</w:t>
      </w:r>
      <w:proofErr w:type="spellStart"/>
      <w:r w:rsidRPr="0078607B">
        <w:t>Școala</w:t>
      </w:r>
      <w:proofErr w:type="spellEnd"/>
      <w:r w:rsidRPr="0078607B">
        <w:t xml:space="preserve"> </w:t>
      </w:r>
      <w:proofErr w:type="spellStart"/>
      <w:r w:rsidRPr="0078607B">
        <w:t>altfel</w:t>
      </w:r>
      <w:proofErr w:type="spellEnd"/>
      <w:r w:rsidRPr="0078607B">
        <w:t xml:space="preserve">” </w:t>
      </w:r>
      <w:proofErr w:type="spellStart"/>
      <w:r w:rsidRPr="0078607B">
        <w:t>și</w:t>
      </w:r>
      <w:proofErr w:type="spellEnd"/>
      <w:r w:rsidRPr="0078607B">
        <w:t xml:space="preserve"> „</w:t>
      </w:r>
      <w:proofErr w:type="spellStart"/>
      <w:r w:rsidRPr="0078607B">
        <w:t>Săptămâna</w:t>
      </w:r>
      <w:proofErr w:type="spellEnd"/>
      <w:r w:rsidRPr="0078607B">
        <w:t xml:space="preserve"> </w:t>
      </w:r>
      <w:proofErr w:type="spellStart"/>
      <w:r w:rsidRPr="0078607B">
        <w:t>verde</w:t>
      </w:r>
      <w:proofErr w:type="spellEnd"/>
      <w:r w:rsidRPr="0078607B">
        <w:t xml:space="preserve">” nu sunt fixate </w:t>
      </w:r>
      <w:proofErr w:type="spellStart"/>
      <w:r w:rsidRPr="0078607B">
        <w:t>aici</w:t>
      </w:r>
      <w:proofErr w:type="spellEnd"/>
      <w:r w:rsidRPr="0078607B">
        <w:t xml:space="preserve"> </w:t>
      </w:r>
      <w:proofErr w:type="spellStart"/>
      <w:r w:rsidRPr="0078607B">
        <w:t>într</w:t>
      </w:r>
      <w:proofErr w:type="spellEnd"/>
      <w:r w:rsidRPr="0078607B">
        <w:t xml:space="preserve">-un </w:t>
      </w:r>
      <w:proofErr w:type="spellStart"/>
      <w:r w:rsidRPr="0078607B">
        <w:t>anumit</w:t>
      </w:r>
      <w:proofErr w:type="spellEnd"/>
      <w:r w:rsidRPr="0078607B">
        <w:t xml:space="preserve"> interval, </w:t>
      </w:r>
      <w:proofErr w:type="spellStart"/>
      <w:r w:rsidRPr="0078607B">
        <w:t>deoarece</w:t>
      </w:r>
      <w:proofErr w:type="spellEnd"/>
      <w:r w:rsidRPr="0078607B">
        <w:t xml:space="preserve"> </w:t>
      </w:r>
      <w:proofErr w:type="spellStart"/>
      <w:r w:rsidRPr="0078607B">
        <w:t>calendarul</w:t>
      </w:r>
      <w:proofErr w:type="spellEnd"/>
      <w:r w:rsidRPr="0078607B">
        <w:t xml:space="preserve"> lor se </w:t>
      </w:r>
      <w:proofErr w:type="spellStart"/>
      <w:r w:rsidRPr="0078607B">
        <w:t>stabilește</w:t>
      </w:r>
      <w:proofErr w:type="spellEnd"/>
      <w:r w:rsidRPr="0078607B">
        <w:t xml:space="preserve"> la </w:t>
      </w:r>
      <w:proofErr w:type="spellStart"/>
      <w:r w:rsidRPr="0078607B">
        <w:t>nivelul</w:t>
      </w:r>
      <w:proofErr w:type="spellEnd"/>
      <w:r w:rsidRPr="0078607B">
        <w:t xml:space="preserve"> </w:t>
      </w:r>
      <w:proofErr w:type="spellStart"/>
      <w:r w:rsidRPr="0078607B">
        <w:t>unității</w:t>
      </w:r>
      <w:proofErr w:type="spellEnd"/>
      <w:r w:rsidRPr="0078607B">
        <w:t xml:space="preserve"> de </w:t>
      </w:r>
      <w:proofErr w:type="spellStart"/>
      <w:r w:rsidRPr="0078607B">
        <w:t>învățământ</w:t>
      </w:r>
      <w:proofErr w:type="spellEnd"/>
      <w:r w:rsidRPr="0078607B">
        <w:t>.</w:t>
      </w:r>
    </w:p>
    <w:p w14:paraId="30D1630D" w14:textId="77777777" w:rsidR="0078607B" w:rsidRPr="0078607B" w:rsidRDefault="0078607B" w:rsidP="0078607B">
      <w:pPr>
        <w:tabs>
          <w:tab w:val="left" w:pos="360"/>
        </w:tabs>
        <w:ind w:left="360" w:hanging="360"/>
        <w:contextualSpacing/>
      </w:pPr>
      <w:proofErr w:type="spellStart"/>
      <w:r w:rsidRPr="0078607B">
        <w:t>Pentru</w:t>
      </w:r>
      <w:proofErr w:type="spellEnd"/>
      <w:r w:rsidRPr="0078607B">
        <w:t xml:space="preserve"> 3 ore/</w:t>
      </w:r>
      <w:proofErr w:type="spellStart"/>
      <w:r w:rsidRPr="0078607B">
        <w:t>săptămână</w:t>
      </w:r>
      <w:proofErr w:type="spellEnd"/>
      <w:r w:rsidRPr="0078607B">
        <w:t xml:space="preserve"> TC+CS, ora </w:t>
      </w:r>
      <w:proofErr w:type="spellStart"/>
      <w:r w:rsidRPr="0078607B">
        <w:t>suplimentară</w:t>
      </w:r>
      <w:proofErr w:type="spellEnd"/>
      <w:r w:rsidRPr="0078607B">
        <w:t xml:space="preserve"> </w:t>
      </w:r>
      <w:proofErr w:type="spellStart"/>
      <w:r w:rsidRPr="0078607B">
        <w:t>poate</w:t>
      </w:r>
      <w:proofErr w:type="spellEnd"/>
      <w:r w:rsidRPr="0078607B">
        <w:t xml:space="preserve"> fi </w:t>
      </w:r>
      <w:proofErr w:type="spellStart"/>
      <w:r w:rsidRPr="0078607B">
        <w:t>distribuită</w:t>
      </w:r>
      <w:proofErr w:type="spellEnd"/>
      <w:r w:rsidRPr="0078607B">
        <w:t xml:space="preserve"> </w:t>
      </w:r>
      <w:proofErr w:type="spellStart"/>
      <w:r w:rsidRPr="0078607B">
        <w:t>astfel</w:t>
      </w:r>
      <w:proofErr w:type="spellEnd"/>
      <w:r w:rsidRPr="0078607B">
        <w:t xml:space="preserve">: 1) </w:t>
      </w:r>
      <w:proofErr w:type="spellStart"/>
      <w:r w:rsidRPr="0078607B">
        <w:t>aprofundare</w:t>
      </w:r>
      <w:proofErr w:type="spellEnd"/>
      <w:r w:rsidRPr="0078607B">
        <w:t xml:space="preserve"> vocabular/grammar; 2) speaking &amp; mediation; 3) </w:t>
      </w:r>
      <w:proofErr w:type="spellStart"/>
      <w:r w:rsidRPr="0078607B">
        <w:t>proiecte</w:t>
      </w:r>
      <w:proofErr w:type="spellEnd"/>
      <w:r w:rsidRPr="0078607B">
        <w:t xml:space="preserve"> </w:t>
      </w:r>
      <w:proofErr w:type="spellStart"/>
      <w:r w:rsidRPr="0078607B">
        <w:t>și</w:t>
      </w:r>
      <w:proofErr w:type="spellEnd"/>
      <w:r w:rsidRPr="0078607B">
        <w:t xml:space="preserve"> </w:t>
      </w:r>
      <w:proofErr w:type="spellStart"/>
      <w:r w:rsidRPr="0078607B">
        <w:t>cercetare</w:t>
      </w:r>
      <w:proofErr w:type="spellEnd"/>
      <w:r w:rsidRPr="0078607B">
        <w:t>; 4) Shakespeare/</w:t>
      </w:r>
      <w:proofErr w:type="spellStart"/>
      <w:r w:rsidRPr="0078607B">
        <w:t>literatură</w:t>
      </w:r>
      <w:proofErr w:type="spellEnd"/>
      <w:r w:rsidRPr="0078607B">
        <w:t xml:space="preserve">; 5) exam skills </w:t>
      </w:r>
      <w:proofErr w:type="spellStart"/>
      <w:r w:rsidRPr="0078607B">
        <w:t>și</w:t>
      </w:r>
      <w:proofErr w:type="spellEnd"/>
      <w:r w:rsidRPr="0078607B">
        <w:t xml:space="preserve"> </w:t>
      </w:r>
      <w:proofErr w:type="spellStart"/>
      <w:r w:rsidRPr="0078607B">
        <w:t>recuperare</w:t>
      </w:r>
      <w:proofErr w:type="spellEnd"/>
      <w:r w:rsidRPr="0078607B">
        <w:t xml:space="preserve"> </w:t>
      </w:r>
      <w:proofErr w:type="spellStart"/>
      <w:r w:rsidRPr="0078607B">
        <w:t>diferențiată</w:t>
      </w:r>
      <w:proofErr w:type="spellEnd"/>
      <w:r w:rsidRPr="0078607B">
        <w:t>.</w:t>
      </w:r>
    </w:p>
    <w:p w14:paraId="6BD1B865" w14:textId="77777777" w:rsidR="0078607B" w:rsidRPr="0078607B" w:rsidRDefault="0078607B" w:rsidP="0078607B">
      <w:pPr>
        <w:tabs>
          <w:tab w:val="left" w:pos="360"/>
        </w:tabs>
        <w:ind w:left="360"/>
        <w:contextualSpacing/>
      </w:pPr>
    </w:p>
    <w:p w14:paraId="645CC74D" w14:textId="77777777" w:rsidR="0078607B" w:rsidRPr="0078607B" w:rsidRDefault="0078607B" w:rsidP="0078607B">
      <w:pPr>
        <w:spacing w:after="0" w:line="240" w:lineRule="auto"/>
        <w:rPr>
          <w:rFonts w:cs="Times New Roman"/>
          <w:b/>
          <w:bCs/>
          <w:sz w:val="22"/>
          <w:lang w:val="en-GB"/>
        </w:rPr>
      </w:pPr>
      <w:proofErr w:type="spellStart"/>
      <w:r w:rsidRPr="0078607B">
        <w:rPr>
          <w:rFonts w:cs="Times New Roman"/>
          <w:b/>
          <w:bCs/>
          <w:sz w:val="22"/>
          <w:lang w:val="en-GB"/>
        </w:rPr>
        <w:t>Integrarea</w:t>
      </w:r>
      <w:proofErr w:type="spellEnd"/>
      <w:r w:rsidRPr="0078607B">
        <w:rPr>
          <w:rFonts w:cs="Times New Roman"/>
          <w:b/>
          <w:bCs/>
          <w:sz w:val="22"/>
          <w:lang w:val="en-GB"/>
        </w:rPr>
        <w:t xml:space="preserve"> </w:t>
      </w:r>
      <w:proofErr w:type="spellStart"/>
      <w:r w:rsidRPr="0078607B">
        <w:rPr>
          <w:rFonts w:cs="Times New Roman"/>
          <w:b/>
          <w:bCs/>
          <w:sz w:val="22"/>
          <w:lang w:val="en-GB"/>
        </w:rPr>
        <w:t>evaluării</w:t>
      </w:r>
      <w:proofErr w:type="spellEnd"/>
      <w:r w:rsidRPr="0078607B">
        <w:rPr>
          <w:rFonts w:cs="Times New Roman"/>
          <w:b/>
          <w:bCs/>
          <w:sz w:val="22"/>
          <w:lang w:val="en-GB"/>
        </w:rPr>
        <w:t xml:space="preserve"> pe </w:t>
      </w:r>
      <w:proofErr w:type="spellStart"/>
      <w:r w:rsidRPr="0078607B">
        <w:rPr>
          <w:rFonts w:cs="Times New Roman"/>
          <w:b/>
          <w:bCs/>
          <w:sz w:val="22"/>
          <w:lang w:val="en-GB"/>
        </w:rPr>
        <w:t>parcursul</w:t>
      </w:r>
      <w:proofErr w:type="spellEnd"/>
      <w:r w:rsidRPr="0078607B">
        <w:rPr>
          <w:rFonts w:cs="Times New Roman"/>
          <w:b/>
          <w:bCs/>
          <w:sz w:val="22"/>
          <w:lang w:val="en-GB"/>
        </w:rPr>
        <w:t xml:space="preserve"> </w:t>
      </w:r>
      <w:proofErr w:type="spellStart"/>
      <w:r w:rsidRPr="0078607B">
        <w:rPr>
          <w:rFonts w:cs="Times New Roman"/>
          <w:b/>
          <w:bCs/>
          <w:sz w:val="22"/>
          <w:lang w:val="en-GB"/>
        </w:rPr>
        <w:t>anului</w:t>
      </w:r>
      <w:proofErr w:type="spellEnd"/>
    </w:p>
    <w:p w14:paraId="5656BF12" w14:textId="77777777" w:rsidR="0078607B" w:rsidRPr="0078607B" w:rsidRDefault="0078607B" w:rsidP="0078607B">
      <w:pPr>
        <w:spacing w:after="0" w:line="240" w:lineRule="auto"/>
        <w:rPr>
          <w:rFonts w:cs="Times New Roman"/>
          <w:szCs w:val="18"/>
        </w:rPr>
      </w:pPr>
      <w:proofErr w:type="spellStart"/>
      <w:r w:rsidRPr="0078607B">
        <w:rPr>
          <w:rFonts w:cs="Times New Roman"/>
          <w:szCs w:val="18"/>
        </w:rPr>
        <w:t>Evaluare</w:t>
      </w:r>
      <w:proofErr w:type="spellEnd"/>
      <w:r w:rsidRPr="0078607B">
        <w:rPr>
          <w:rFonts w:cs="Times New Roman"/>
          <w:szCs w:val="18"/>
        </w:rPr>
        <w:t xml:space="preserve"> </w:t>
      </w:r>
      <w:proofErr w:type="spellStart"/>
      <w:r w:rsidRPr="0078607B">
        <w:rPr>
          <w:rFonts w:cs="Times New Roman"/>
          <w:szCs w:val="18"/>
        </w:rPr>
        <w:t>inițială</w:t>
      </w:r>
      <w:proofErr w:type="spellEnd"/>
      <w:r w:rsidRPr="0078607B">
        <w:rPr>
          <w:rFonts w:cs="Times New Roman"/>
          <w:szCs w:val="18"/>
        </w:rPr>
        <w:t xml:space="preserve">: </w:t>
      </w:r>
      <w:proofErr w:type="spellStart"/>
      <w:r w:rsidRPr="0078607B">
        <w:rPr>
          <w:rFonts w:cs="Times New Roman"/>
          <w:szCs w:val="18"/>
        </w:rPr>
        <w:t>săptămânile</w:t>
      </w:r>
      <w:proofErr w:type="spellEnd"/>
      <w:r w:rsidRPr="0078607B">
        <w:rPr>
          <w:rFonts w:cs="Times New Roman"/>
          <w:szCs w:val="18"/>
        </w:rPr>
        <w:t xml:space="preserve"> 1–2, </w:t>
      </w:r>
      <w:proofErr w:type="spellStart"/>
      <w:r w:rsidRPr="0078607B">
        <w:rPr>
          <w:rFonts w:cs="Times New Roman"/>
          <w:szCs w:val="18"/>
        </w:rPr>
        <w:t>prin</w:t>
      </w:r>
      <w:proofErr w:type="spellEnd"/>
      <w:r w:rsidRPr="0078607B">
        <w:rPr>
          <w:rFonts w:cs="Times New Roman"/>
          <w:szCs w:val="18"/>
        </w:rPr>
        <w:t xml:space="preserve"> Starter + Language Checkpoint Starter.</w:t>
      </w:r>
    </w:p>
    <w:p w14:paraId="58ECF72B" w14:textId="77777777" w:rsidR="0078607B" w:rsidRPr="0078607B" w:rsidRDefault="0078607B" w:rsidP="0078607B">
      <w:pPr>
        <w:spacing w:after="0" w:line="240" w:lineRule="auto"/>
        <w:rPr>
          <w:rFonts w:cs="Times New Roman"/>
          <w:szCs w:val="18"/>
        </w:rPr>
      </w:pPr>
      <w:proofErr w:type="spellStart"/>
      <w:r w:rsidRPr="0078607B">
        <w:rPr>
          <w:rFonts w:cs="Times New Roman"/>
          <w:szCs w:val="18"/>
        </w:rPr>
        <w:t>Evaluare</w:t>
      </w:r>
      <w:proofErr w:type="spellEnd"/>
      <w:r w:rsidRPr="0078607B">
        <w:rPr>
          <w:rFonts w:cs="Times New Roman"/>
          <w:szCs w:val="18"/>
        </w:rPr>
        <w:t xml:space="preserve"> </w:t>
      </w:r>
      <w:proofErr w:type="spellStart"/>
      <w:r w:rsidRPr="0078607B">
        <w:rPr>
          <w:rFonts w:cs="Times New Roman"/>
          <w:szCs w:val="18"/>
        </w:rPr>
        <w:t>formativă</w:t>
      </w:r>
      <w:proofErr w:type="spellEnd"/>
      <w:r w:rsidRPr="0078607B">
        <w:rPr>
          <w:rFonts w:cs="Times New Roman"/>
          <w:szCs w:val="18"/>
        </w:rPr>
        <w:t>: mini-tasks, speaking checks, short writing, vocabulary/grammar checks, Can-Do Progress Checks.</w:t>
      </w:r>
    </w:p>
    <w:p w14:paraId="15D32077" w14:textId="77777777" w:rsidR="0078607B" w:rsidRPr="0078607B" w:rsidRDefault="0078607B" w:rsidP="0078607B">
      <w:pPr>
        <w:spacing w:after="0" w:line="240" w:lineRule="auto"/>
        <w:rPr>
          <w:rFonts w:cs="Times New Roman"/>
          <w:szCs w:val="18"/>
        </w:rPr>
      </w:pPr>
      <w:proofErr w:type="spellStart"/>
      <w:r w:rsidRPr="0078607B">
        <w:rPr>
          <w:rFonts w:cs="Times New Roman"/>
          <w:szCs w:val="18"/>
        </w:rPr>
        <w:t>Evaluare</w:t>
      </w:r>
      <w:proofErr w:type="spellEnd"/>
      <w:r w:rsidRPr="0078607B">
        <w:rPr>
          <w:rFonts w:cs="Times New Roman"/>
          <w:szCs w:val="18"/>
        </w:rPr>
        <w:t xml:space="preserve"> </w:t>
      </w:r>
      <w:proofErr w:type="spellStart"/>
      <w:r w:rsidRPr="0078607B">
        <w:rPr>
          <w:rFonts w:cs="Times New Roman"/>
          <w:szCs w:val="18"/>
        </w:rPr>
        <w:t>sumativă</w:t>
      </w:r>
      <w:proofErr w:type="spellEnd"/>
      <w:r w:rsidRPr="0078607B">
        <w:rPr>
          <w:rFonts w:cs="Times New Roman"/>
          <w:szCs w:val="18"/>
        </w:rPr>
        <w:t xml:space="preserve"> </w:t>
      </w:r>
      <w:proofErr w:type="spellStart"/>
      <w:r w:rsidRPr="0078607B">
        <w:rPr>
          <w:rFonts w:cs="Times New Roman"/>
          <w:szCs w:val="18"/>
        </w:rPr>
        <w:t>modulară</w:t>
      </w:r>
      <w:proofErr w:type="spellEnd"/>
      <w:r w:rsidRPr="0078607B">
        <w:rPr>
          <w:rFonts w:cs="Times New Roman"/>
          <w:szCs w:val="18"/>
        </w:rPr>
        <w:t xml:space="preserve">: Language Checkpoint + </w:t>
      </w:r>
      <w:proofErr w:type="spellStart"/>
      <w:r w:rsidRPr="0078607B">
        <w:rPr>
          <w:rFonts w:cs="Times New Roman"/>
          <w:szCs w:val="18"/>
        </w:rPr>
        <w:t>produsul</w:t>
      </w:r>
      <w:proofErr w:type="spellEnd"/>
      <w:r w:rsidRPr="0078607B">
        <w:rPr>
          <w:rFonts w:cs="Times New Roman"/>
          <w:szCs w:val="18"/>
        </w:rPr>
        <w:t xml:space="preserve"> de </w:t>
      </w:r>
      <w:proofErr w:type="spellStart"/>
      <w:r w:rsidRPr="0078607B">
        <w:rPr>
          <w:rFonts w:cs="Times New Roman"/>
          <w:szCs w:val="18"/>
        </w:rPr>
        <w:t>proiect</w:t>
      </w:r>
      <w:proofErr w:type="spellEnd"/>
      <w:r w:rsidRPr="0078607B">
        <w:rPr>
          <w:rFonts w:cs="Times New Roman"/>
          <w:szCs w:val="18"/>
        </w:rPr>
        <w:t xml:space="preserve">, cu </w:t>
      </w:r>
      <w:proofErr w:type="spellStart"/>
      <w:r w:rsidRPr="0078607B">
        <w:rPr>
          <w:rFonts w:cs="Times New Roman"/>
          <w:szCs w:val="18"/>
        </w:rPr>
        <w:t>rubrică</w:t>
      </w:r>
      <w:proofErr w:type="spellEnd"/>
      <w:r w:rsidRPr="0078607B">
        <w:rPr>
          <w:rFonts w:cs="Times New Roman"/>
          <w:szCs w:val="18"/>
        </w:rPr>
        <w:t>.</w:t>
      </w:r>
    </w:p>
    <w:p w14:paraId="5F9121A9" w14:textId="77777777" w:rsidR="0078607B" w:rsidRPr="0078607B" w:rsidRDefault="0078607B" w:rsidP="0078607B">
      <w:pPr>
        <w:spacing w:after="0" w:line="240" w:lineRule="auto"/>
        <w:rPr>
          <w:rFonts w:cs="Times New Roman"/>
          <w:szCs w:val="18"/>
        </w:rPr>
      </w:pPr>
      <w:proofErr w:type="spellStart"/>
      <w:r w:rsidRPr="0078607B">
        <w:rPr>
          <w:rFonts w:cs="Times New Roman"/>
          <w:szCs w:val="18"/>
        </w:rPr>
        <w:t>Evaluare</w:t>
      </w:r>
      <w:proofErr w:type="spellEnd"/>
      <w:r w:rsidRPr="0078607B">
        <w:rPr>
          <w:rFonts w:cs="Times New Roman"/>
          <w:szCs w:val="18"/>
        </w:rPr>
        <w:t xml:space="preserve"> </w:t>
      </w:r>
      <w:proofErr w:type="spellStart"/>
      <w:r w:rsidRPr="0078607B">
        <w:rPr>
          <w:rFonts w:cs="Times New Roman"/>
          <w:szCs w:val="18"/>
        </w:rPr>
        <w:t>pentru</w:t>
      </w:r>
      <w:proofErr w:type="spellEnd"/>
      <w:r w:rsidRPr="0078607B">
        <w:rPr>
          <w:rFonts w:cs="Times New Roman"/>
          <w:szCs w:val="18"/>
        </w:rPr>
        <w:t xml:space="preserve"> </w:t>
      </w:r>
      <w:proofErr w:type="spellStart"/>
      <w:r w:rsidRPr="0078607B">
        <w:rPr>
          <w:rFonts w:cs="Times New Roman"/>
          <w:szCs w:val="18"/>
        </w:rPr>
        <w:t>progres</w:t>
      </w:r>
      <w:proofErr w:type="spellEnd"/>
      <w:r w:rsidRPr="0078607B">
        <w:rPr>
          <w:rFonts w:cs="Times New Roman"/>
          <w:szCs w:val="18"/>
        </w:rPr>
        <w:t xml:space="preserve">: feedback </w:t>
      </w:r>
      <w:proofErr w:type="spellStart"/>
      <w:r w:rsidRPr="0078607B">
        <w:rPr>
          <w:rFonts w:cs="Times New Roman"/>
          <w:szCs w:val="18"/>
        </w:rPr>
        <w:t>după</w:t>
      </w:r>
      <w:proofErr w:type="spellEnd"/>
      <w:r w:rsidRPr="0078607B">
        <w:rPr>
          <w:rFonts w:cs="Times New Roman"/>
          <w:szCs w:val="18"/>
        </w:rPr>
        <w:t xml:space="preserve"> </w:t>
      </w:r>
      <w:proofErr w:type="spellStart"/>
      <w:r w:rsidRPr="0078607B">
        <w:rPr>
          <w:rFonts w:cs="Times New Roman"/>
          <w:szCs w:val="18"/>
        </w:rPr>
        <w:t>fiecare</w:t>
      </w:r>
      <w:proofErr w:type="spellEnd"/>
      <w:r w:rsidRPr="0078607B">
        <w:rPr>
          <w:rFonts w:cs="Times New Roman"/>
          <w:szCs w:val="18"/>
        </w:rPr>
        <w:t xml:space="preserve"> checkpoint </w:t>
      </w:r>
      <w:proofErr w:type="spellStart"/>
      <w:r w:rsidRPr="0078607B">
        <w:rPr>
          <w:rFonts w:cs="Times New Roman"/>
          <w:szCs w:val="18"/>
        </w:rPr>
        <w:t>și</w:t>
      </w:r>
      <w:proofErr w:type="spellEnd"/>
      <w:r w:rsidRPr="0078607B">
        <w:rPr>
          <w:rFonts w:cs="Times New Roman"/>
          <w:szCs w:val="18"/>
        </w:rPr>
        <w:t xml:space="preserve"> </w:t>
      </w:r>
      <w:proofErr w:type="spellStart"/>
      <w:r w:rsidRPr="0078607B">
        <w:rPr>
          <w:rFonts w:cs="Times New Roman"/>
          <w:szCs w:val="18"/>
        </w:rPr>
        <w:t>stabilirea</w:t>
      </w:r>
      <w:proofErr w:type="spellEnd"/>
      <w:r w:rsidRPr="0078607B">
        <w:rPr>
          <w:rFonts w:cs="Times New Roman"/>
          <w:szCs w:val="18"/>
        </w:rPr>
        <w:t xml:space="preserve"> „next step”.</w:t>
      </w:r>
    </w:p>
    <w:p w14:paraId="5DC54595" w14:textId="77777777" w:rsidR="0078607B" w:rsidRPr="0078607B" w:rsidRDefault="0078607B" w:rsidP="0078607B">
      <w:pPr>
        <w:spacing w:after="0" w:line="240" w:lineRule="auto"/>
        <w:rPr>
          <w:rFonts w:cs="Times New Roman"/>
          <w:szCs w:val="18"/>
        </w:rPr>
      </w:pPr>
      <w:proofErr w:type="spellStart"/>
      <w:r w:rsidRPr="0078607B">
        <w:rPr>
          <w:rFonts w:cs="Times New Roman"/>
          <w:szCs w:val="18"/>
        </w:rPr>
        <w:t>Evaluare</w:t>
      </w:r>
      <w:proofErr w:type="spellEnd"/>
      <w:r w:rsidRPr="0078607B">
        <w:rPr>
          <w:rFonts w:cs="Times New Roman"/>
          <w:szCs w:val="18"/>
        </w:rPr>
        <w:t xml:space="preserve"> </w:t>
      </w:r>
      <w:proofErr w:type="spellStart"/>
      <w:r w:rsidRPr="0078607B">
        <w:rPr>
          <w:rFonts w:cs="Times New Roman"/>
          <w:szCs w:val="18"/>
        </w:rPr>
        <w:t>finală</w:t>
      </w:r>
      <w:proofErr w:type="spellEnd"/>
      <w:r w:rsidRPr="0078607B">
        <w:rPr>
          <w:rFonts w:cs="Times New Roman"/>
          <w:szCs w:val="18"/>
        </w:rPr>
        <w:t xml:space="preserve">: </w:t>
      </w:r>
      <w:proofErr w:type="spellStart"/>
      <w:r w:rsidRPr="0078607B">
        <w:rPr>
          <w:rFonts w:cs="Times New Roman"/>
          <w:szCs w:val="18"/>
        </w:rPr>
        <w:t>recapitulare</w:t>
      </w:r>
      <w:proofErr w:type="spellEnd"/>
      <w:r w:rsidRPr="0078607B">
        <w:rPr>
          <w:rFonts w:cs="Times New Roman"/>
          <w:szCs w:val="18"/>
        </w:rPr>
        <w:t xml:space="preserve"> Shakespeare + Grammar final revision + portfolio/progress reflection.</w:t>
      </w:r>
    </w:p>
    <w:p w14:paraId="54AFE027" w14:textId="77777777" w:rsidR="003B619C" w:rsidRPr="0078607B" w:rsidRDefault="003B619C" w:rsidP="004047B5">
      <w:pPr>
        <w:tabs>
          <w:tab w:val="left" w:pos="360"/>
        </w:tabs>
        <w:ind w:left="360" w:hanging="360"/>
        <w:contextualSpacing/>
        <w:rPr>
          <w:rFonts w:cs="Times New Roman"/>
          <w:szCs w:val="18"/>
          <w:lang w:val="en-GB"/>
        </w:rPr>
      </w:pPr>
    </w:p>
    <w:p w14:paraId="325F5661" w14:textId="77777777" w:rsidR="004047B5" w:rsidRPr="003B619C" w:rsidRDefault="004047B5" w:rsidP="004047B5">
      <w:pPr>
        <w:keepNext/>
        <w:keepLines/>
        <w:spacing w:before="480" w:after="0"/>
        <w:outlineLvl w:val="0"/>
        <w:rPr>
          <w:rFonts w:eastAsiaTheme="majorEastAsia" w:cs="Times New Roman"/>
          <w:b/>
          <w:bCs/>
          <w:szCs w:val="18"/>
        </w:rPr>
      </w:pPr>
      <w:proofErr w:type="spellStart"/>
      <w:r w:rsidRPr="003B619C">
        <w:rPr>
          <w:rFonts w:eastAsiaTheme="majorEastAsia" w:cs="Times New Roman"/>
          <w:b/>
          <w:bCs/>
          <w:szCs w:val="18"/>
        </w:rPr>
        <w:lastRenderedPageBreak/>
        <w:t>Distribuția</w:t>
      </w:r>
      <w:proofErr w:type="spellEnd"/>
      <w:r w:rsidRPr="003B619C">
        <w:rPr>
          <w:rFonts w:eastAsiaTheme="majorEastAsia" w:cs="Times New Roman"/>
          <w:b/>
          <w:bCs/>
          <w:szCs w:val="18"/>
        </w:rPr>
        <w:t xml:space="preserve"> </w:t>
      </w:r>
      <w:proofErr w:type="spellStart"/>
      <w:r w:rsidRPr="003B619C">
        <w:rPr>
          <w:rFonts w:eastAsiaTheme="majorEastAsia" w:cs="Times New Roman"/>
          <w:b/>
          <w:bCs/>
          <w:szCs w:val="18"/>
        </w:rPr>
        <w:t>anuală</w:t>
      </w:r>
      <w:proofErr w:type="spellEnd"/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4047B5" w:rsidRPr="003B619C" w14:paraId="66904DF2" w14:textId="77777777" w:rsidTr="00E40F85">
        <w:trPr>
          <w:jc w:val="center"/>
        </w:trPr>
        <w:tc>
          <w:tcPr>
            <w:tcW w:w="3552" w:type="dxa"/>
          </w:tcPr>
          <w:p w14:paraId="0E819FF5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b/>
                <w:bCs/>
                <w:szCs w:val="18"/>
              </w:rPr>
            </w:pPr>
            <w:proofErr w:type="spellStart"/>
            <w:r w:rsidRPr="003B619C">
              <w:rPr>
                <w:rFonts w:cs="Times New Roman"/>
                <w:b/>
                <w:bCs/>
                <w:szCs w:val="18"/>
              </w:rPr>
              <w:t>Perioadă</w:t>
            </w:r>
            <w:proofErr w:type="spellEnd"/>
          </w:p>
        </w:tc>
        <w:tc>
          <w:tcPr>
            <w:tcW w:w="3552" w:type="dxa"/>
          </w:tcPr>
          <w:p w14:paraId="1DE22FE1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b/>
                <w:bCs/>
                <w:szCs w:val="18"/>
              </w:rPr>
            </w:pPr>
            <w:proofErr w:type="spellStart"/>
            <w:r w:rsidRPr="003B619C">
              <w:rPr>
                <w:rFonts w:cs="Times New Roman"/>
                <w:b/>
                <w:bCs/>
                <w:szCs w:val="18"/>
              </w:rPr>
              <w:t>Conținut</w:t>
            </w:r>
            <w:proofErr w:type="spellEnd"/>
          </w:p>
        </w:tc>
        <w:tc>
          <w:tcPr>
            <w:tcW w:w="3552" w:type="dxa"/>
          </w:tcPr>
          <w:p w14:paraId="09539538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b/>
                <w:bCs/>
                <w:szCs w:val="18"/>
              </w:rPr>
            </w:pPr>
            <w:r w:rsidRPr="003B619C">
              <w:rPr>
                <w:rFonts w:cs="Times New Roman"/>
                <w:b/>
                <w:bCs/>
                <w:szCs w:val="18"/>
              </w:rPr>
              <w:t>Ore</w:t>
            </w:r>
          </w:p>
        </w:tc>
      </w:tr>
      <w:tr w:rsidR="004047B5" w:rsidRPr="003B619C" w14:paraId="635C6E33" w14:textId="77777777" w:rsidTr="00E40F85">
        <w:trPr>
          <w:jc w:val="center"/>
        </w:trPr>
        <w:tc>
          <w:tcPr>
            <w:tcW w:w="3552" w:type="dxa"/>
          </w:tcPr>
          <w:p w14:paraId="490B3D7E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proofErr w:type="spellStart"/>
            <w:r w:rsidRPr="003B619C">
              <w:rPr>
                <w:rFonts w:cs="Times New Roman"/>
                <w:szCs w:val="18"/>
              </w:rPr>
              <w:t>Săpt</w:t>
            </w:r>
            <w:proofErr w:type="spellEnd"/>
            <w:r w:rsidRPr="003B619C">
              <w:rPr>
                <w:rFonts w:cs="Times New Roman"/>
                <w:szCs w:val="18"/>
              </w:rPr>
              <w:t>. 1–2</w:t>
            </w:r>
          </w:p>
        </w:tc>
        <w:tc>
          <w:tcPr>
            <w:tcW w:w="3552" w:type="dxa"/>
          </w:tcPr>
          <w:p w14:paraId="4F42D8EC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 xml:space="preserve">Starter / </w:t>
            </w:r>
            <w:proofErr w:type="spellStart"/>
            <w:r w:rsidRPr="003B619C">
              <w:rPr>
                <w:rFonts w:cs="Times New Roman"/>
                <w:szCs w:val="18"/>
              </w:rPr>
              <w:t>evaluare</w:t>
            </w:r>
            <w:proofErr w:type="spellEnd"/>
            <w:r w:rsidRPr="003B619C">
              <w:rPr>
                <w:rFonts w:cs="Times New Roman"/>
                <w:szCs w:val="18"/>
              </w:rPr>
              <w:t xml:space="preserve"> </w:t>
            </w:r>
            <w:proofErr w:type="spellStart"/>
            <w:r w:rsidRPr="003B619C">
              <w:rPr>
                <w:rFonts w:cs="Times New Roman"/>
                <w:szCs w:val="18"/>
              </w:rPr>
              <w:t>inițială</w:t>
            </w:r>
            <w:proofErr w:type="spellEnd"/>
          </w:p>
        </w:tc>
        <w:tc>
          <w:tcPr>
            <w:tcW w:w="3552" w:type="dxa"/>
          </w:tcPr>
          <w:p w14:paraId="5288C0E2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4 ore</w:t>
            </w:r>
          </w:p>
        </w:tc>
      </w:tr>
      <w:tr w:rsidR="004047B5" w:rsidRPr="003B619C" w14:paraId="2409B35B" w14:textId="77777777" w:rsidTr="00E40F85">
        <w:trPr>
          <w:jc w:val="center"/>
        </w:trPr>
        <w:tc>
          <w:tcPr>
            <w:tcW w:w="3552" w:type="dxa"/>
          </w:tcPr>
          <w:p w14:paraId="6BFC7B08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proofErr w:type="spellStart"/>
            <w:r w:rsidRPr="003B619C">
              <w:rPr>
                <w:rFonts w:cs="Times New Roman"/>
                <w:szCs w:val="18"/>
              </w:rPr>
              <w:t>Săpt</w:t>
            </w:r>
            <w:proofErr w:type="spellEnd"/>
            <w:r w:rsidRPr="003B619C">
              <w:rPr>
                <w:rFonts w:cs="Times New Roman"/>
                <w:szCs w:val="18"/>
              </w:rPr>
              <w:t>. 3–8</w:t>
            </w:r>
          </w:p>
        </w:tc>
        <w:tc>
          <w:tcPr>
            <w:tcW w:w="3552" w:type="dxa"/>
          </w:tcPr>
          <w:p w14:paraId="5008E04F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Module 1 – Teen Culture</w:t>
            </w:r>
          </w:p>
        </w:tc>
        <w:tc>
          <w:tcPr>
            <w:tcW w:w="3552" w:type="dxa"/>
          </w:tcPr>
          <w:p w14:paraId="7F922105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12 ore</w:t>
            </w:r>
          </w:p>
        </w:tc>
      </w:tr>
      <w:tr w:rsidR="004047B5" w:rsidRPr="003B619C" w14:paraId="4200BC96" w14:textId="77777777" w:rsidTr="00E40F85">
        <w:trPr>
          <w:jc w:val="center"/>
        </w:trPr>
        <w:tc>
          <w:tcPr>
            <w:tcW w:w="3552" w:type="dxa"/>
          </w:tcPr>
          <w:p w14:paraId="23326B53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proofErr w:type="spellStart"/>
            <w:r w:rsidRPr="003B619C">
              <w:rPr>
                <w:rFonts w:cs="Times New Roman"/>
                <w:szCs w:val="18"/>
              </w:rPr>
              <w:t>Săpt</w:t>
            </w:r>
            <w:proofErr w:type="spellEnd"/>
            <w:r w:rsidRPr="003B619C">
              <w:rPr>
                <w:rFonts w:cs="Times New Roman"/>
                <w:szCs w:val="18"/>
              </w:rPr>
              <w:t>. 9–14</w:t>
            </w:r>
          </w:p>
        </w:tc>
        <w:tc>
          <w:tcPr>
            <w:tcW w:w="3552" w:type="dxa"/>
          </w:tcPr>
          <w:p w14:paraId="604C0AA5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Module 2 – Happy Spaces, Healthy Faces!</w:t>
            </w:r>
          </w:p>
        </w:tc>
        <w:tc>
          <w:tcPr>
            <w:tcW w:w="3552" w:type="dxa"/>
          </w:tcPr>
          <w:p w14:paraId="60413E52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12 ore</w:t>
            </w:r>
          </w:p>
        </w:tc>
      </w:tr>
      <w:tr w:rsidR="004047B5" w:rsidRPr="003B619C" w14:paraId="70B36A7E" w14:textId="77777777" w:rsidTr="00E40F85">
        <w:trPr>
          <w:jc w:val="center"/>
        </w:trPr>
        <w:tc>
          <w:tcPr>
            <w:tcW w:w="3552" w:type="dxa"/>
          </w:tcPr>
          <w:p w14:paraId="314F9671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proofErr w:type="spellStart"/>
            <w:r w:rsidRPr="003B619C">
              <w:rPr>
                <w:rFonts w:cs="Times New Roman"/>
                <w:szCs w:val="18"/>
              </w:rPr>
              <w:t>Săpt</w:t>
            </w:r>
            <w:proofErr w:type="spellEnd"/>
            <w:r w:rsidRPr="003B619C">
              <w:rPr>
                <w:rFonts w:cs="Times New Roman"/>
                <w:szCs w:val="18"/>
              </w:rPr>
              <w:t>. 15–20</w:t>
            </w:r>
          </w:p>
        </w:tc>
        <w:tc>
          <w:tcPr>
            <w:tcW w:w="3552" w:type="dxa"/>
          </w:tcPr>
          <w:p w14:paraId="554B3F9F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Module 3 – Beyond the Map</w:t>
            </w:r>
          </w:p>
        </w:tc>
        <w:tc>
          <w:tcPr>
            <w:tcW w:w="3552" w:type="dxa"/>
          </w:tcPr>
          <w:p w14:paraId="42D4970B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12 ore</w:t>
            </w:r>
          </w:p>
        </w:tc>
      </w:tr>
      <w:tr w:rsidR="004047B5" w:rsidRPr="003B619C" w14:paraId="79A3CF6B" w14:textId="77777777" w:rsidTr="00E40F85">
        <w:trPr>
          <w:jc w:val="center"/>
        </w:trPr>
        <w:tc>
          <w:tcPr>
            <w:tcW w:w="3552" w:type="dxa"/>
          </w:tcPr>
          <w:p w14:paraId="2E095A63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proofErr w:type="spellStart"/>
            <w:r w:rsidRPr="003B619C">
              <w:rPr>
                <w:rFonts w:cs="Times New Roman"/>
                <w:szCs w:val="18"/>
              </w:rPr>
              <w:t>Săpt</w:t>
            </w:r>
            <w:proofErr w:type="spellEnd"/>
            <w:r w:rsidRPr="003B619C">
              <w:rPr>
                <w:rFonts w:cs="Times New Roman"/>
                <w:szCs w:val="18"/>
              </w:rPr>
              <w:t>. 21–26</w:t>
            </w:r>
          </w:p>
        </w:tc>
        <w:tc>
          <w:tcPr>
            <w:tcW w:w="3552" w:type="dxa"/>
          </w:tcPr>
          <w:p w14:paraId="37DD501F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Module 4 – Exploring Passions</w:t>
            </w:r>
          </w:p>
        </w:tc>
        <w:tc>
          <w:tcPr>
            <w:tcW w:w="3552" w:type="dxa"/>
          </w:tcPr>
          <w:p w14:paraId="40578C07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12 ore</w:t>
            </w:r>
          </w:p>
        </w:tc>
      </w:tr>
      <w:tr w:rsidR="004047B5" w:rsidRPr="003B619C" w14:paraId="00CDD0EA" w14:textId="77777777" w:rsidTr="00E40F85">
        <w:trPr>
          <w:jc w:val="center"/>
        </w:trPr>
        <w:tc>
          <w:tcPr>
            <w:tcW w:w="3552" w:type="dxa"/>
          </w:tcPr>
          <w:p w14:paraId="1C5924C6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proofErr w:type="spellStart"/>
            <w:r w:rsidRPr="003B619C">
              <w:rPr>
                <w:rFonts w:cs="Times New Roman"/>
                <w:szCs w:val="18"/>
              </w:rPr>
              <w:t>Săpt</w:t>
            </w:r>
            <w:proofErr w:type="spellEnd"/>
            <w:r w:rsidRPr="003B619C">
              <w:rPr>
                <w:rFonts w:cs="Times New Roman"/>
                <w:szCs w:val="18"/>
              </w:rPr>
              <w:t>. 27–32</w:t>
            </w:r>
          </w:p>
        </w:tc>
        <w:tc>
          <w:tcPr>
            <w:tcW w:w="3552" w:type="dxa"/>
          </w:tcPr>
          <w:p w14:paraId="22E47ECC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Module 5 – Living in a Smart World</w:t>
            </w:r>
          </w:p>
        </w:tc>
        <w:tc>
          <w:tcPr>
            <w:tcW w:w="3552" w:type="dxa"/>
          </w:tcPr>
          <w:p w14:paraId="32E11ACC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12 ore</w:t>
            </w:r>
          </w:p>
        </w:tc>
      </w:tr>
      <w:tr w:rsidR="004047B5" w:rsidRPr="003B619C" w14:paraId="1CFE70D6" w14:textId="77777777" w:rsidTr="00E40F85">
        <w:trPr>
          <w:jc w:val="center"/>
        </w:trPr>
        <w:tc>
          <w:tcPr>
            <w:tcW w:w="3552" w:type="dxa"/>
          </w:tcPr>
          <w:p w14:paraId="72D45B73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proofErr w:type="spellStart"/>
            <w:r w:rsidRPr="003B619C">
              <w:rPr>
                <w:rFonts w:cs="Times New Roman"/>
                <w:szCs w:val="18"/>
              </w:rPr>
              <w:t>Săpt</w:t>
            </w:r>
            <w:proofErr w:type="spellEnd"/>
            <w:r w:rsidRPr="003B619C">
              <w:rPr>
                <w:rFonts w:cs="Times New Roman"/>
                <w:szCs w:val="18"/>
              </w:rPr>
              <w:t>. 33–34</w:t>
            </w:r>
          </w:p>
        </w:tc>
        <w:tc>
          <w:tcPr>
            <w:tcW w:w="3552" w:type="dxa"/>
          </w:tcPr>
          <w:p w14:paraId="57C53EB1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 xml:space="preserve">Shakespeare + </w:t>
            </w:r>
            <w:proofErr w:type="spellStart"/>
            <w:r w:rsidRPr="003B619C">
              <w:rPr>
                <w:rFonts w:cs="Times New Roman"/>
                <w:szCs w:val="18"/>
              </w:rPr>
              <w:t>recapitulare</w:t>
            </w:r>
            <w:proofErr w:type="spellEnd"/>
            <w:r w:rsidRPr="003B619C">
              <w:rPr>
                <w:rFonts w:cs="Times New Roman"/>
                <w:szCs w:val="18"/>
              </w:rPr>
              <w:t xml:space="preserve"> </w:t>
            </w:r>
            <w:proofErr w:type="spellStart"/>
            <w:r w:rsidRPr="003B619C">
              <w:rPr>
                <w:rFonts w:cs="Times New Roman"/>
                <w:szCs w:val="18"/>
              </w:rPr>
              <w:t>finală</w:t>
            </w:r>
            <w:proofErr w:type="spellEnd"/>
          </w:p>
        </w:tc>
        <w:tc>
          <w:tcPr>
            <w:tcW w:w="3552" w:type="dxa"/>
          </w:tcPr>
          <w:p w14:paraId="4502F1AE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4 ore</w:t>
            </w:r>
          </w:p>
        </w:tc>
      </w:tr>
      <w:tr w:rsidR="004047B5" w:rsidRPr="00F93985" w14:paraId="0009B3EE" w14:textId="77777777" w:rsidTr="00E40F85">
        <w:trPr>
          <w:jc w:val="center"/>
        </w:trPr>
        <w:tc>
          <w:tcPr>
            <w:tcW w:w="3552" w:type="dxa"/>
          </w:tcPr>
          <w:p w14:paraId="683B864D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r w:rsidRPr="003B619C">
              <w:rPr>
                <w:rFonts w:cs="Times New Roman"/>
                <w:szCs w:val="18"/>
              </w:rPr>
              <w:t>—</w:t>
            </w:r>
          </w:p>
        </w:tc>
        <w:tc>
          <w:tcPr>
            <w:tcW w:w="3552" w:type="dxa"/>
          </w:tcPr>
          <w:p w14:paraId="4E9C1987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</w:rPr>
            </w:pPr>
            <w:proofErr w:type="spellStart"/>
            <w:r w:rsidRPr="003B619C">
              <w:rPr>
                <w:rFonts w:cs="Times New Roman"/>
                <w:szCs w:val="18"/>
              </w:rPr>
              <w:t>Școala</w:t>
            </w:r>
            <w:proofErr w:type="spellEnd"/>
            <w:r w:rsidRPr="003B619C">
              <w:rPr>
                <w:rFonts w:cs="Times New Roman"/>
                <w:szCs w:val="18"/>
              </w:rPr>
              <w:t xml:space="preserve"> </w:t>
            </w:r>
            <w:proofErr w:type="spellStart"/>
            <w:r w:rsidRPr="003B619C">
              <w:rPr>
                <w:rFonts w:cs="Times New Roman"/>
                <w:szCs w:val="18"/>
              </w:rPr>
              <w:t>altfel</w:t>
            </w:r>
            <w:proofErr w:type="spellEnd"/>
            <w:r w:rsidRPr="003B619C">
              <w:rPr>
                <w:rFonts w:cs="Times New Roman"/>
                <w:szCs w:val="18"/>
              </w:rPr>
              <w:t xml:space="preserve"> + </w:t>
            </w:r>
            <w:proofErr w:type="spellStart"/>
            <w:r w:rsidRPr="003B619C">
              <w:rPr>
                <w:rFonts w:cs="Times New Roman"/>
                <w:szCs w:val="18"/>
              </w:rPr>
              <w:t>Săptămâna</w:t>
            </w:r>
            <w:proofErr w:type="spellEnd"/>
            <w:r w:rsidRPr="003B619C">
              <w:rPr>
                <w:rFonts w:cs="Times New Roman"/>
                <w:szCs w:val="18"/>
              </w:rPr>
              <w:t xml:space="preserve"> </w:t>
            </w:r>
            <w:proofErr w:type="spellStart"/>
            <w:r w:rsidRPr="003B619C">
              <w:rPr>
                <w:rFonts w:cs="Times New Roman"/>
                <w:szCs w:val="18"/>
              </w:rPr>
              <w:t>verde</w:t>
            </w:r>
            <w:proofErr w:type="spellEnd"/>
          </w:p>
        </w:tc>
        <w:tc>
          <w:tcPr>
            <w:tcW w:w="3552" w:type="dxa"/>
          </w:tcPr>
          <w:p w14:paraId="558C3CEA" w14:textId="77777777" w:rsidR="004047B5" w:rsidRPr="003B619C" w:rsidRDefault="004047B5" w:rsidP="004047B5">
            <w:pPr>
              <w:spacing w:after="0" w:line="240" w:lineRule="auto"/>
              <w:rPr>
                <w:rFonts w:cs="Times New Roman"/>
                <w:szCs w:val="18"/>
                <w:lang w:val="pt-PT"/>
              </w:rPr>
            </w:pPr>
            <w:r w:rsidRPr="003B619C">
              <w:rPr>
                <w:rFonts w:cs="Times New Roman"/>
                <w:szCs w:val="18"/>
                <w:lang w:val="pt-PT"/>
              </w:rPr>
              <w:t>2 săptămâni, în afara celor 34 de săptămâni de predare</w:t>
            </w:r>
          </w:p>
        </w:tc>
      </w:tr>
    </w:tbl>
    <w:p w14:paraId="669C3A7E" w14:textId="77777777" w:rsidR="004047B5" w:rsidRPr="003B619C" w:rsidRDefault="004047B5">
      <w:pPr>
        <w:spacing w:after="140"/>
        <w:rPr>
          <w:rFonts w:cs="Times New Roman"/>
          <w:szCs w:val="18"/>
          <w:lang w:val="pt-PT"/>
        </w:rPr>
      </w:pPr>
    </w:p>
    <w:p w14:paraId="5B0DD901" w14:textId="77777777" w:rsidR="004047B5" w:rsidRPr="003B619C" w:rsidRDefault="004047B5">
      <w:pPr>
        <w:spacing w:after="140"/>
        <w:rPr>
          <w:rFonts w:cs="Times New Roman"/>
          <w:szCs w:val="18"/>
          <w:lang w:val="pt-P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1984"/>
        <w:gridCol w:w="5783"/>
        <w:gridCol w:w="1134"/>
        <w:gridCol w:w="1134"/>
        <w:gridCol w:w="2268"/>
      </w:tblGrid>
      <w:tr w:rsidR="00DA5494" w14:paraId="253C8F96" w14:textId="77777777">
        <w:trPr>
          <w:tblHeader/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253C8F90" w14:textId="77777777" w:rsidR="00DA5494" w:rsidRDefault="004E365A">
            <w:pPr>
              <w:jc w:val="center"/>
            </w:pPr>
            <w:proofErr w:type="spellStart"/>
            <w:r>
              <w:rPr>
                <w:b/>
              </w:rPr>
              <w:t>Unități</w:t>
            </w:r>
            <w:proofErr w:type="spellEnd"/>
            <w:r>
              <w:rPr>
                <w:b/>
              </w:rPr>
              <w:t xml:space="preserve"> de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învățare</w:t>
            </w:r>
            <w:proofErr w:type="spellEnd"/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253C8F91" w14:textId="77777777" w:rsidR="00DA5494" w:rsidRDefault="004E365A">
            <w:pPr>
              <w:jc w:val="center"/>
            </w:pPr>
            <w:proofErr w:type="spellStart"/>
            <w:r>
              <w:rPr>
                <w:b/>
              </w:rPr>
              <w:t>Competențe</w:t>
            </w:r>
            <w:proofErr w:type="spellEnd"/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specifice</w:t>
            </w:r>
            <w:proofErr w:type="spellEnd"/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253C8F92" w14:textId="77777777" w:rsidR="00DA5494" w:rsidRDefault="004E365A">
            <w:pPr>
              <w:jc w:val="center"/>
            </w:pPr>
            <w:proofErr w:type="spellStart"/>
            <w:r>
              <w:rPr>
                <w:b/>
              </w:rPr>
              <w:t>Conținuturi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253C8F93" w14:textId="77777777" w:rsidR="00DA5494" w:rsidRDefault="004E365A">
            <w:pPr>
              <w:jc w:val="center"/>
            </w:pPr>
            <w:proofErr w:type="spellStart"/>
            <w:r>
              <w:rPr>
                <w:b/>
              </w:rPr>
              <w:t>Număr</w:t>
            </w:r>
            <w:proofErr w:type="spellEnd"/>
            <w:r>
              <w:rPr>
                <w:b/>
              </w:rPr>
              <w:t xml:space="preserve"> de ore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alocate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253C8F94" w14:textId="77777777" w:rsidR="00DA5494" w:rsidRDefault="004E365A">
            <w:pPr>
              <w:jc w:val="center"/>
            </w:pPr>
            <w:proofErr w:type="spellStart"/>
            <w:r>
              <w:rPr>
                <w:b/>
              </w:rPr>
              <w:t>Săptămâna</w:t>
            </w:r>
            <w:proofErr w:type="spellEnd"/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253C8F95" w14:textId="77777777" w:rsidR="00DA5494" w:rsidRDefault="004E365A">
            <w:pPr>
              <w:jc w:val="center"/>
            </w:pPr>
            <w:proofErr w:type="spellStart"/>
            <w:r>
              <w:rPr>
                <w:b/>
              </w:rPr>
              <w:t>Observații</w:t>
            </w:r>
            <w:proofErr w:type="spellEnd"/>
            <w:r>
              <w:rPr>
                <w:b/>
              </w:rPr>
              <w:t xml:space="preserve"> / Modul</w:t>
            </w:r>
          </w:p>
        </w:tc>
      </w:tr>
      <w:tr w:rsidR="00DA5494" w14:paraId="253C8F9D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97" w14:textId="77777777" w:rsidR="00DA5494" w:rsidRDefault="004E365A">
            <w:pPr>
              <w:spacing w:after="0"/>
            </w:pPr>
            <w:r>
              <w:rPr>
                <w:sz w:val="16"/>
              </w:rPr>
              <w:t>Starter – Diagnostic &amp; classroom communication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98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1.1, 1.2, 2.1, 2.3, 3.1, 4.2, 5.1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99" w14:textId="77777777" w:rsidR="00DA5494" w:rsidRDefault="004E365A">
            <w:pPr>
              <w:spacing w:after="0"/>
            </w:pPr>
            <w:r>
              <w:rPr>
                <w:sz w:val="16"/>
              </w:rPr>
              <w:t>Diagnostic: classroom English; greetings; spelling; telling the time; countries/nationalities; core vocabulary; short oral/written tasks.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9A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9B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9C" w14:textId="6DF929D9" w:rsidR="00DA5494" w:rsidRDefault="00DA5494">
            <w:pPr>
              <w:spacing w:after="0"/>
            </w:pPr>
          </w:p>
        </w:tc>
      </w:tr>
      <w:tr w:rsidR="00DA5494" w14:paraId="253C8FA4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9E" w14:textId="77777777" w:rsidR="00DA5494" w:rsidRDefault="004E365A">
            <w:pPr>
              <w:spacing w:after="0"/>
            </w:pPr>
            <w:r>
              <w:rPr>
                <w:sz w:val="16"/>
              </w:rPr>
              <w:t>Starter – Grammar &amp; communication reset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9F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1.1, 2.1, 3.1, 4.2, 5.1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0" w14:textId="77777777" w:rsidR="00DA5494" w:rsidRDefault="004E365A">
            <w:pPr>
              <w:spacing w:after="0"/>
            </w:pPr>
            <w:r>
              <w:rPr>
                <w:sz w:val="16"/>
              </w:rPr>
              <w:t>to be; subject pronouns; possessive adjectives; have got; possessive ’s; demonstratives; classroom expressions; short mediation tasks.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1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2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3" w14:textId="0AC75655" w:rsidR="00DA5494" w:rsidRDefault="00DA5494">
            <w:pPr>
              <w:spacing w:after="0"/>
            </w:pPr>
          </w:p>
        </w:tc>
      </w:tr>
      <w:tr w:rsidR="00DA5494" w14:paraId="253C8FAB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5" w14:textId="77777777" w:rsidR="00DA5494" w:rsidRDefault="004E365A">
            <w:pPr>
              <w:spacing w:after="0"/>
            </w:pPr>
            <w:r>
              <w:rPr>
                <w:sz w:val="16"/>
              </w:rPr>
              <w:t>Module 1 – Unit 1A: It’s my life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6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1.1, 1.2, 2.1, 3.1, 3.2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7" w14:textId="77777777" w:rsidR="00DA5494" w:rsidRDefault="004E365A">
            <w:pPr>
              <w:spacing w:after="0"/>
            </w:pPr>
            <w:r>
              <w:rPr>
                <w:sz w:val="16"/>
              </w:rPr>
              <w:t>The school day; free-time activities; places in town; reading: The BRIT School; Present Simple / Present Continuous.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8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9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A" w14:textId="1C47BA7F" w:rsidR="00DA5494" w:rsidRDefault="00DA5494">
            <w:pPr>
              <w:spacing w:after="0"/>
            </w:pPr>
          </w:p>
        </w:tc>
      </w:tr>
      <w:tr w:rsidR="00DA5494" w14:paraId="253C8FB2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C" w14:textId="77777777" w:rsidR="00DA5494" w:rsidRDefault="004E365A">
            <w:pPr>
              <w:spacing w:after="0"/>
            </w:pPr>
            <w:r>
              <w:rPr>
                <w:sz w:val="16"/>
              </w:rPr>
              <w:t>Module 1 – Unit 1A: Grammar &amp; listening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D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1.1, 1.3, 2.3, 4.1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E" w14:textId="77777777" w:rsidR="00DA5494" w:rsidRDefault="004E365A">
            <w:pPr>
              <w:spacing w:after="0"/>
            </w:pPr>
            <w:r>
              <w:rPr>
                <w:sz w:val="16"/>
              </w:rPr>
              <w:t>Present Simple questions; Present Simple vs Present Continuous; prepositions of time; listening on free-time activities; short written responses.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AF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0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1" w14:textId="06CA55C9" w:rsidR="00DA5494" w:rsidRDefault="00DA5494">
            <w:pPr>
              <w:spacing w:after="0"/>
            </w:pPr>
          </w:p>
        </w:tc>
      </w:tr>
      <w:tr w:rsidR="00DA5494" w14:paraId="253C8FB9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3" w14:textId="77777777" w:rsidR="00DA5494" w:rsidRDefault="004E365A">
            <w:pPr>
              <w:spacing w:after="0"/>
            </w:pPr>
            <w:r>
              <w:rPr>
                <w:sz w:val="16"/>
              </w:rPr>
              <w:t>Module 1 – Unit 1A: Life Skills &amp; speaking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4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2.1, 2.2, 2.3, 4.2, 5.1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5" w14:textId="77777777" w:rsidR="00DA5494" w:rsidRDefault="004E365A">
            <w:pPr>
              <w:spacing w:after="0"/>
            </w:pPr>
            <w:r>
              <w:rPr>
                <w:sz w:val="16"/>
              </w:rPr>
              <w:t>Personal well-being: dealing with stress; talking about stress; introducing yourself; comparing schools; informal e-mail.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6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7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8" w14:textId="1B49A39D" w:rsidR="00DA5494" w:rsidRDefault="00DA5494">
            <w:pPr>
              <w:spacing w:after="0"/>
            </w:pPr>
          </w:p>
        </w:tc>
      </w:tr>
      <w:tr w:rsidR="00DA5494" w14:paraId="253C8FC0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A" w14:textId="77777777" w:rsidR="00DA5494" w:rsidRDefault="004E365A">
            <w:pPr>
              <w:spacing w:after="0"/>
            </w:pPr>
            <w:r>
              <w:rPr>
                <w:sz w:val="16"/>
              </w:rPr>
              <w:t>Module 1 – Unit 1B: Top shops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B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1.2, 1.3, 3.1, 3.3, 5.2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C" w14:textId="77777777" w:rsidR="00DA5494" w:rsidRDefault="004E365A">
            <w:pPr>
              <w:spacing w:after="0"/>
            </w:pPr>
            <w:r>
              <w:rPr>
                <w:sz w:val="16"/>
              </w:rPr>
              <w:t>Clothes, accessories, shops; Sara’s fashion blog / T-shirts that tell a story; ethical trade; Past Simple / Past Continuous.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D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E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BF" w14:textId="73167C39" w:rsidR="00DA5494" w:rsidRDefault="00DA5494">
            <w:pPr>
              <w:spacing w:after="0"/>
            </w:pPr>
          </w:p>
        </w:tc>
      </w:tr>
      <w:tr w:rsidR="00DA5494" w14:paraId="253C8FC7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1" w14:textId="77777777" w:rsidR="00DA5494" w:rsidRDefault="004E365A">
            <w:pPr>
              <w:spacing w:after="0"/>
            </w:pPr>
            <w:r>
              <w:rPr>
                <w:sz w:val="16"/>
              </w:rPr>
              <w:t>Module 1 – Unit 1B: Grammar, writing &amp; speaking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2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2.1, 2.2, 2.3, 4.1, 4.2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3" w14:textId="77777777" w:rsidR="00DA5494" w:rsidRDefault="004E365A">
            <w:pPr>
              <w:spacing w:after="0"/>
            </w:pPr>
            <w:r>
              <w:rPr>
                <w:sz w:val="16"/>
              </w:rPr>
              <w:t>Past Simple / Past Continuous; used to / would; shopping; job application form; describing clothes and past habits.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4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5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6" w14:textId="40A88DC5" w:rsidR="00DA5494" w:rsidRDefault="00DA5494">
            <w:pPr>
              <w:spacing w:after="0"/>
            </w:pPr>
          </w:p>
        </w:tc>
      </w:tr>
      <w:tr w:rsidR="00DA5494" w14:paraId="253C8FCE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8" w14:textId="77777777" w:rsidR="00DA5494" w:rsidRDefault="004E365A">
            <w:pPr>
              <w:spacing w:after="0"/>
            </w:pPr>
            <w:r>
              <w:rPr>
                <w:sz w:val="16"/>
              </w:rPr>
              <w:t>Module 1 – Language Checkpoint + Bridge to exams + Project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9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1.1, 1.2, 2.2, 2.3, 3.1, 4.1, 4.2, 5.1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A" w14:textId="77777777" w:rsidR="00DA5494" w:rsidRDefault="004E365A">
            <w:pPr>
              <w:spacing w:after="0"/>
            </w:pPr>
            <w:r>
              <w:rPr>
                <w:sz w:val="16"/>
              </w:rPr>
              <w:t>Module revision; Language Checkpoint; Bridge to exams; Project: Teen life now &amp; then – poster/Canva/vlog/podcast/magazine.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B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C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D" w14:textId="1D538A2C" w:rsidR="00DA5494" w:rsidRDefault="00DA5494">
            <w:pPr>
              <w:spacing w:after="0"/>
            </w:pPr>
          </w:p>
        </w:tc>
      </w:tr>
      <w:tr w:rsidR="00DA5494" w14:paraId="253C8FD5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CF" w14:textId="77777777" w:rsidR="00DA5494" w:rsidRDefault="004E365A">
            <w:pPr>
              <w:spacing w:after="0"/>
            </w:pPr>
            <w:r>
              <w:rPr>
                <w:sz w:val="16"/>
              </w:rPr>
              <w:t>Module 2 – Unit 2A: Around the house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0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1.1, 1.2, 3.1, 3.2, 2.1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1" w14:textId="77777777" w:rsidR="00DA5494" w:rsidRDefault="004E365A">
            <w:pPr>
              <w:spacing w:after="0"/>
            </w:pPr>
            <w:r>
              <w:rPr>
                <w:sz w:val="16"/>
              </w:rPr>
              <w:t>Rooms; household objects and furniture; jobs around the house; reading: Inside the White House; there is/there are; prepositions of place.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2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3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4" w14:textId="28E87807" w:rsidR="00DA5494" w:rsidRDefault="00DA5494">
            <w:pPr>
              <w:spacing w:after="0"/>
            </w:pPr>
          </w:p>
        </w:tc>
      </w:tr>
      <w:tr w:rsidR="00DA5494" w14:paraId="253C8FDC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6" w14:textId="77777777" w:rsidR="00DA5494" w:rsidRDefault="004E365A">
            <w:pPr>
              <w:spacing w:after="0"/>
            </w:pPr>
            <w:r>
              <w:rPr>
                <w:sz w:val="16"/>
              </w:rPr>
              <w:t>Module 2 – Unit 2A: Grammar &amp; speaking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7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1.1, 1.3, 2.1, 2.3, 4.1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8" w14:textId="77777777" w:rsidR="00DA5494" w:rsidRDefault="004E365A">
            <w:pPr>
              <w:spacing w:after="0"/>
            </w:pPr>
            <w:r>
              <w:rPr>
                <w:sz w:val="16"/>
              </w:rPr>
              <w:t>Present Perfect Simple / Continuous; Present Simple vs Present Continuous; speaking on the phone; describing rooms.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9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A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B" w14:textId="7951674D" w:rsidR="00DA5494" w:rsidRDefault="00DA5494">
            <w:pPr>
              <w:spacing w:after="0"/>
            </w:pPr>
          </w:p>
        </w:tc>
      </w:tr>
      <w:tr w:rsidR="00DA5494" w14:paraId="253C8FE3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D" w14:textId="77777777" w:rsidR="00DA5494" w:rsidRDefault="004E365A">
            <w:pPr>
              <w:spacing w:after="0"/>
            </w:pPr>
            <w:r>
              <w:rPr>
                <w:sz w:val="16"/>
              </w:rPr>
              <w:t>Module 2 – Unit 2A: Life Skills &amp; writing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E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2.1, 2.2, 3.2, 4.1, 5.1, 5.2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DF" w14:textId="77777777" w:rsidR="00DA5494" w:rsidRDefault="004E365A">
            <w:pPr>
              <w:spacing w:after="0"/>
            </w:pPr>
            <w:r>
              <w:rPr>
                <w:sz w:val="16"/>
              </w:rPr>
              <w:t>Making your house green; saving energy; reading functional information; description of a house; leaflet.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0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1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2" w14:textId="42F4EF1B" w:rsidR="00DA5494" w:rsidRDefault="00DA5494">
            <w:pPr>
              <w:spacing w:after="0"/>
            </w:pPr>
          </w:p>
        </w:tc>
      </w:tr>
      <w:tr w:rsidR="00DA5494" w14:paraId="253C8FEA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4" w14:textId="77777777" w:rsidR="00DA5494" w:rsidRDefault="004E365A">
            <w:pPr>
              <w:spacing w:after="0"/>
            </w:pPr>
            <w:r>
              <w:rPr>
                <w:sz w:val="16"/>
              </w:rPr>
              <w:t>Module 2 – Unit 2B: Healthier together!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5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1.1, 1.2, 3.2, 3.3, 5.1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6" w14:textId="77777777" w:rsidR="00DA5494" w:rsidRDefault="004E365A">
            <w:pPr>
              <w:spacing w:after="0"/>
            </w:pPr>
            <w:r>
              <w:rPr>
                <w:sz w:val="16"/>
              </w:rPr>
              <w:t xml:space="preserve">Food and drink; containers; reading: What are we really </w:t>
            </w:r>
            <w:proofErr w:type="gramStart"/>
            <w:r>
              <w:rPr>
                <w:sz w:val="16"/>
              </w:rPr>
              <w:t>eating?;</w:t>
            </w:r>
            <w:proofErr w:type="gramEnd"/>
            <w:r>
              <w:rPr>
                <w:sz w:val="16"/>
              </w:rPr>
              <w:t xml:space="preserve"> Eatwell plate; healthy choices.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7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8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9" w14:textId="4985BBA5" w:rsidR="00DA5494" w:rsidRDefault="00DA5494">
            <w:pPr>
              <w:spacing w:after="0"/>
            </w:pPr>
          </w:p>
        </w:tc>
      </w:tr>
      <w:tr w:rsidR="00DA5494" w14:paraId="253C8FF1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B" w14:textId="77777777" w:rsidR="00DA5494" w:rsidRDefault="004E365A">
            <w:pPr>
              <w:spacing w:after="0"/>
            </w:pPr>
            <w:r>
              <w:rPr>
                <w:sz w:val="16"/>
              </w:rPr>
              <w:t>Module 2 – Unit 2B: Grammar, speaking &amp; writing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C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1.3, 2.1, 2.3, 3.1, 4.2, 4.3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D" w14:textId="77777777" w:rsidR="00DA5494" w:rsidRDefault="004E365A">
            <w:pPr>
              <w:spacing w:after="0"/>
            </w:pPr>
            <w:r>
              <w:rPr>
                <w:sz w:val="16"/>
              </w:rPr>
              <w:t>Past Perfect Simple / Continuous; so, much, many, a lot of, enough, too; ordering food; invitations; ideal menu.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E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EF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0" w14:textId="05FFA0D7" w:rsidR="00DA5494" w:rsidRDefault="00DA5494">
            <w:pPr>
              <w:spacing w:after="0"/>
            </w:pPr>
          </w:p>
        </w:tc>
      </w:tr>
      <w:tr w:rsidR="00DA5494" w14:paraId="253C8FF8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2" w14:textId="77777777" w:rsidR="00DA5494" w:rsidRDefault="004E365A">
            <w:pPr>
              <w:spacing w:after="0"/>
            </w:pPr>
            <w:r>
              <w:rPr>
                <w:sz w:val="16"/>
              </w:rPr>
              <w:t>Module 2 – Language Checkpoint + Bridge to exams + Project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3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1.1, 1.2, 2.2, 2.3, 3.1, 4.1, 4.2, 5.1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4" w14:textId="77777777" w:rsidR="00DA5494" w:rsidRDefault="004E365A">
            <w:pPr>
              <w:spacing w:after="0"/>
            </w:pPr>
            <w:r>
              <w:rPr>
                <w:sz w:val="16"/>
              </w:rPr>
              <w:t>Module revision; Language Checkpoint; Bridge to exams; Project: Healthy homes, happy communities.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5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6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7" w14:textId="3ACA0EF4" w:rsidR="00DA5494" w:rsidRDefault="00DA5494">
            <w:pPr>
              <w:spacing w:after="0"/>
            </w:pPr>
          </w:p>
        </w:tc>
      </w:tr>
      <w:tr w:rsidR="00DA5494" w14:paraId="253C8FFF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9" w14:textId="77777777" w:rsidR="00DA5494" w:rsidRDefault="004E365A">
            <w:pPr>
              <w:spacing w:after="0"/>
            </w:pPr>
            <w:r>
              <w:rPr>
                <w:sz w:val="16"/>
              </w:rPr>
              <w:t xml:space="preserve">Module 3 – Unit 3A: Off the beaten </w:t>
            </w:r>
            <w:r>
              <w:rPr>
                <w:sz w:val="16"/>
              </w:rPr>
              <w:lastRenderedPageBreak/>
              <w:t>path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A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lastRenderedPageBreak/>
              <w:t>1.1, 1.2, 1.3, 3.2, 3.3, 2.1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B" w14:textId="77777777" w:rsidR="00DA5494" w:rsidRDefault="004E365A">
            <w:pPr>
              <w:spacing w:after="0"/>
            </w:pPr>
            <w:r>
              <w:rPr>
                <w:sz w:val="16"/>
              </w:rPr>
              <w:t xml:space="preserve">Wild animals and insects; natural world; weather; reading: Wild Bear; be going to; </w:t>
            </w:r>
            <w:r>
              <w:rPr>
                <w:sz w:val="16"/>
              </w:rPr>
              <w:lastRenderedPageBreak/>
              <w:t>will/won’t; present continuous for future.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C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D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8FFE" w14:textId="74AC7EFA" w:rsidR="00DA5494" w:rsidRDefault="00DA5494">
            <w:pPr>
              <w:spacing w:after="0"/>
            </w:pPr>
          </w:p>
        </w:tc>
      </w:tr>
      <w:tr w:rsidR="00DA5494" w14:paraId="253C9006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0" w14:textId="77777777" w:rsidR="00DA5494" w:rsidRDefault="004E365A">
            <w:pPr>
              <w:spacing w:after="0"/>
            </w:pPr>
            <w:r>
              <w:rPr>
                <w:sz w:val="16"/>
              </w:rPr>
              <w:t>Module 3 – Unit 3A: Grammar &amp; Life Skills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1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1.2, 1.3, 2.1, 2.4, 3.3, 4.1, 5.1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2" w14:textId="77777777" w:rsidR="00DA5494" w:rsidRDefault="004E365A">
            <w:pPr>
              <w:spacing w:after="0"/>
            </w:pPr>
            <w:r>
              <w:rPr>
                <w:sz w:val="16"/>
              </w:rPr>
              <w:t xml:space="preserve">Future Perfect Simple; wildlife </w:t>
            </w:r>
            <w:proofErr w:type="spellStart"/>
            <w:r>
              <w:rPr>
                <w:sz w:val="16"/>
              </w:rPr>
              <w:t>centres</w:t>
            </w:r>
            <w:proofErr w:type="spellEnd"/>
            <w:r>
              <w:rPr>
                <w:sz w:val="16"/>
              </w:rPr>
              <w:t>; using infographics; extracting and presenting information; suggestions and plans.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3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4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5" w14:textId="189042F2" w:rsidR="00DA5494" w:rsidRDefault="00DA5494">
            <w:pPr>
              <w:spacing w:after="0"/>
            </w:pPr>
          </w:p>
        </w:tc>
      </w:tr>
      <w:tr w:rsidR="00DA5494" w14:paraId="253C900D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7" w14:textId="77777777" w:rsidR="00DA5494" w:rsidRDefault="004E365A">
            <w:pPr>
              <w:spacing w:after="0"/>
            </w:pPr>
            <w:r>
              <w:rPr>
                <w:sz w:val="16"/>
              </w:rPr>
              <w:t>Module 3 – Unit 3A: Speaking &amp; writing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8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2.1, 2.2, 2.3, 4.1, 4.2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9" w14:textId="77777777" w:rsidR="00DA5494" w:rsidRDefault="004E365A">
            <w:pPr>
              <w:spacing w:after="0"/>
            </w:pPr>
            <w:r>
              <w:rPr>
                <w:sz w:val="16"/>
              </w:rPr>
              <w:t>Making suggestions and plans; outdoor activities and survival; natural world where you live; short message; presentation.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A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B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C" w14:textId="7164F6C8" w:rsidR="00DA5494" w:rsidRDefault="00DA5494">
            <w:pPr>
              <w:spacing w:after="0"/>
            </w:pPr>
          </w:p>
        </w:tc>
      </w:tr>
      <w:tr w:rsidR="00DA5494" w14:paraId="253C9014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E" w14:textId="77777777" w:rsidR="00DA5494" w:rsidRDefault="004E365A">
            <w:pPr>
              <w:spacing w:after="0"/>
            </w:pPr>
            <w:r>
              <w:rPr>
                <w:sz w:val="16"/>
              </w:rPr>
              <w:t>Module 3 – Unit 3B: Tourist information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0F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1.2, 1.3, 1.4, 3.2, 3.3, 2.1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0" w14:textId="77777777" w:rsidR="00DA5494" w:rsidRDefault="004E365A">
            <w:pPr>
              <w:spacing w:after="0"/>
            </w:pPr>
            <w:r>
              <w:rPr>
                <w:sz w:val="16"/>
              </w:rPr>
              <w:t>Countries and nationalities; tourism; transport; reading: Tourist graffiti; sequence of tenses; reported speech; imperatives.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1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2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3" w14:textId="495C51B0" w:rsidR="00DA5494" w:rsidRDefault="00DA5494">
            <w:pPr>
              <w:spacing w:after="0"/>
            </w:pPr>
          </w:p>
        </w:tc>
      </w:tr>
      <w:tr w:rsidR="00DA5494" w14:paraId="253C901B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5" w14:textId="77777777" w:rsidR="00DA5494" w:rsidRDefault="004E365A">
            <w:pPr>
              <w:spacing w:after="0"/>
            </w:pPr>
            <w:r>
              <w:rPr>
                <w:sz w:val="16"/>
              </w:rPr>
              <w:t>Module 3 – Unit 3B: Grammar, speaking &amp; writing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6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1.4, 2.2, 2.4, 3.2, 4.1, 4.2, 4.4, 5.1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7" w14:textId="77777777" w:rsidR="00DA5494" w:rsidRDefault="004E365A">
            <w:pPr>
              <w:spacing w:after="0"/>
            </w:pPr>
            <w:r>
              <w:rPr>
                <w:sz w:val="16"/>
              </w:rPr>
              <w:t>Reported speech; sequence of tenses; imperatives; developing a product; Edinburgh; holiday talk; opinion on graffiti; postcard.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8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9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A" w14:textId="75B6B0AA" w:rsidR="00DA5494" w:rsidRDefault="00DA5494">
            <w:pPr>
              <w:spacing w:after="0"/>
            </w:pPr>
          </w:p>
        </w:tc>
      </w:tr>
      <w:tr w:rsidR="00DA5494" w14:paraId="253C9022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C" w14:textId="77777777" w:rsidR="00DA5494" w:rsidRDefault="004E365A">
            <w:pPr>
              <w:spacing w:after="0"/>
            </w:pPr>
            <w:r>
              <w:rPr>
                <w:sz w:val="16"/>
              </w:rPr>
              <w:t>Module 3 – Language Checkpoint + Bridge to exams + Project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D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1.1, 1.2, 2.2, 2.4, 3.2, 4.1, 4.2, 4.4, 5.1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E" w14:textId="77777777" w:rsidR="00DA5494" w:rsidRDefault="004E365A">
            <w:pPr>
              <w:spacing w:after="0"/>
            </w:pPr>
            <w:r>
              <w:rPr>
                <w:sz w:val="16"/>
              </w:rPr>
              <w:t>Module revision; Language Checkpoint; Bridge to exams; Project: Hidden tourist gems.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1F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0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1" w14:textId="7CA460E4" w:rsidR="00DA5494" w:rsidRDefault="00DA5494">
            <w:pPr>
              <w:spacing w:after="0"/>
            </w:pPr>
          </w:p>
        </w:tc>
      </w:tr>
      <w:tr w:rsidR="00DA5494" w14:paraId="253C9029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3" w14:textId="77777777" w:rsidR="00DA5494" w:rsidRDefault="004E365A">
            <w:pPr>
              <w:spacing w:after="0"/>
            </w:pPr>
            <w:r>
              <w:rPr>
                <w:sz w:val="16"/>
              </w:rPr>
              <w:t>Module 4 – Unit 4A: Fitness fanatics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4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1.1, 1.2, 1.3, 3.1, 3.2, 2.1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5" w14:textId="77777777" w:rsidR="00DA5494" w:rsidRDefault="004E365A">
            <w:pPr>
              <w:spacing w:after="0"/>
            </w:pPr>
            <w:r>
              <w:rPr>
                <w:sz w:val="16"/>
              </w:rPr>
              <w:t>Parts of the body; physical activities; sports; reading: Cliff-diving; modal verbs; club announcements.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6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7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8" w14:textId="492603D6" w:rsidR="00DA5494" w:rsidRDefault="00DA5494">
            <w:pPr>
              <w:spacing w:after="0"/>
            </w:pPr>
          </w:p>
        </w:tc>
      </w:tr>
      <w:tr w:rsidR="00DA5494" w14:paraId="253C9030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A" w14:textId="77777777" w:rsidR="00DA5494" w:rsidRDefault="004E365A">
            <w:pPr>
              <w:spacing w:after="0"/>
            </w:pPr>
            <w:r>
              <w:rPr>
                <w:sz w:val="16"/>
              </w:rPr>
              <w:t>Module 4 – Unit 4A: Grammar &amp; speaking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B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1.3, 2.1, 2.3, 2.4, 4.1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C" w14:textId="77777777" w:rsidR="00DA5494" w:rsidRDefault="004E365A">
            <w:pPr>
              <w:spacing w:after="0"/>
            </w:pPr>
            <w:r>
              <w:rPr>
                <w:sz w:val="16"/>
              </w:rPr>
              <w:t>can/could; may/might; would/wouldn’t; have to/don’t have to; must/mustn’t; should/shouldn’t; had better; asking for information.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D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E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2F" w14:textId="526E1011" w:rsidR="00DA5494" w:rsidRDefault="00DA5494">
            <w:pPr>
              <w:spacing w:after="0"/>
            </w:pPr>
          </w:p>
        </w:tc>
      </w:tr>
      <w:tr w:rsidR="00DA5494" w14:paraId="253C9037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1" w14:textId="77777777" w:rsidR="00DA5494" w:rsidRDefault="004E365A">
            <w:pPr>
              <w:spacing w:after="0"/>
            </w:pPr>
            <w:r>
              <w:rPr>
                <w:sz w:val="16"/>
              </w:rPr>
              <w:t>Module 4 – Unit 4A: Life Skills &amp; writing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2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2.1, 2.2, 3.2, 4.1, 4.2, 5.1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3" w14:textId="77777777" w:rsidR="00DA5494" w:rsidRDefault="004E365A">
            <w:pPr>
              <w:spacing w:after="0"/>
            </w:pPr>
            <w:r>
              <w:rPr>
                <w:sz w:val="16"/>
              </w:rPr>
              <w:t xml:space="preserve">Physical well-being: designing a fitness </w:t>
            </w:r>
            <w:proofErr w:type="spellStart"/>
            <w:r>
              <w:rPr>
                <w:sz w:val="16"/>
              </w:rPr>
              <w:t>programme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Sepak</w:t>
            </w:r>
            <w:proofErr w:type="spellEnd"/>
            <w:r>
              <w:rPr>
                <w:sz w:val="16"/>
              </w:rPr>
              <w:t xml:space="preserve"> Takraw; exercise habits; dangerous sports; announcement; fitness </w:t>
            </w:r>
            <w:proofErr w:type="spellStart"/>
            <w:r>
              <w:rPr>
                <w:sz w:val="16"/>
              </w:rPr>
              <w:t>programme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4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5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6" w14:textId="636B4885" w:rsidR="00DA5494" w:rsidRDefault="00DA5494">
            <w:pPr>
              <w:spacing w:after="0"/>
            </w:pPr>
          </w:p>
        </w:tc>
      </w:tr>
      <w:tr w:rsidR="00DA5494" w14:paraId="253C903E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8" w14:textId="77777777" w:rsidR="00DA5494" w:rsidRDefault="004E365A">
            <w:pPr>
              <w:spacing w:after="0"/>
            </w:pPr>
            <w:r>
              <w:rPr>
                <w:sz w:val="16"/>
              </w:rPr>
              <w:t>Module 4 – Unit 4B: Great works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9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1.1, 1.2, 3.1, 3.3, 2.1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A" w14:textId="77777777" w:rsidR="00DA5494" w:rsidRDefault="004E365A">
            <w:pPr>
              <w:spacing w:after="0"/>
            </w:pPr>
            <w:r>
              <w:rPr>
                <w:sz w:val="16"/>
              </w:rPr>
              <w:t>Cultural venues; passions and roles; culture and work; reading: Becoming a best-selling author; passive voice.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B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C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D" w14:textId="25CA092F" w:rsidR="00DA5494" w:rsidRDefault="00DA5494">
            <w:pPr>
              <w:spacing w:after="0"/>
            </w:pPr>
          </w:p>
        </w:tc>
      </w:tr>
      <w:tr w:rsidR="00DA5494" w14:paraId="253C9045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3F" w14:textId="77777777" w:rsidR="00DA5494" w:rsidRDefault="004E365A">
            <w:pPr>
              <w:spacing w:after="0"/>
            </w:pPr>
            <w:r>
              <w:rPr>
                <w:sz w:val="16"/>
              </w:rPr>
              <w:t>Module 4 – Unit 4B: Grammar, speaking &amp; writing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0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1.2, 2.1, 2.2, 2.3, 3.2, 4.1, 4.3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1" w14:textId="77777777" w:rsidR="00DA5494" w:rsidRDefault="004E365A">
            <w:pPr>
              <w:spacing w:after="0"/>
            </w:pPr>
            <w:r>
              <w:rPr>
                <w:sz w:val="16"/>
              </w:rPr>
              <w:t>Passive voice; causative have/get; articles in phrases and expressions; Charles Dickens; reading habit; book clawing trend; story/poster.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2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3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4" w14:textId="52CF1502" w:rsidR="00DA5494" w:rsidRDefault="00DA5494">
            <w:pPr>
              <w:spacing w:after="0"/>
            </w:pPr>
          </w:p>
        </w:tc>
      </w:tr>
      <w:tr w:rsidR="00DA5494" w14:paraId="253C904C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6" w14:textId="77777777" w:rsidR="00DA5494" w:rsidRDefault="004E365A">
            <w:pPr>
              <w:spacing w:after="0"/>
            </w:pPr>
            <w:r>
              <w:rPr>
                <w:sz w:val="16"/>
              </w:rPr>
              <w:t>Module 4 – Language Checkpoint + Bridge to exams + Project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7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1.1, 1.2, 2.2, 2.3, 3.1, 4.1, 4.2, 5.1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8" w14:textId="77777777" w:rsidR="00DA5494" w:rsidRDefault="004E365A">
            <w:pPr>
              <w:spacing w:after="0"/>
            </w:pPr>
            <w:r>
              <w:rPr>
                <w:sz w:val="16"/>
              </w:rPr>
              <w:t>Module revision; Language Checkpoint; Bridge to exams; Project: Exploring passions.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9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A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26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B" w14:textId="6D65CBC2" w:rsidR="00DA5494" w:rsidRDefault="00DA5494">
            <w:pPr>
              <w:spacing w:after="0"/>
            </w:pPr>
          </w:p>
        </w:tc>
      </w:tr>
      <w:tr w:rsidR="00DA5494" w14:paraId="253C9053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D" w14:textId="77777777" w:rsidR="00DA5494" w:rsidRDefault="004E365A">
            <w:pPr>
              <w:spacing w:after="0"/>
            </w:pPr>
            <w:r>
              <w:rPr>
                <w:sz w:val="16"/>
              </w:rPr>
              <w:t>Module 5 – Unit 5A: The world around me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E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1.1, 1.2, 1.3, 3.1, 3.3, 2.1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4F" w14:textId="77777777" w:rsidR="00DA5494" w:rsidRDefault="004E365A">
            <w:pPr>
              <w:spacing w:after="0"/>
            </w:pPr>
            <w:r>
              <w:rPr>
                <w:sz w:val="16"/>
              </w:rPr>
              <w:t xml:space="preserve">Feelings; personality; social problems; reading: Happy </w:t>
            </w:r>
            <w:proofErr w:type="gramStart"/>
            <w:r>
              <w:rPr>
                <w:sz w:val="16"/>
              </w:rPr>
              <w:t>teenagers?;</w:t>
            </w:r>
            <w:proofErr w:type="gramEnd"/>
            <w:r>
              <w:rPr>
                <w:sz w:val="16"/>
              </w:rPr>
              <w:t xml:space="preserve"> charities; comparative and superlative adjectives; articles.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0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1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27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2" w14:textId="7546D01A" w:rsidR="00DA5494" w:rsidRDefault="00DA5494">
            <w:pPr>
              <w:spacing w:after="0"/>
            </w:pPr>
          </w:p>
        </w:tc>
      </w:tr>
      <w:tr w:rsidR="00DA5494" w14:paraId="253C905A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4" w14:textId="77777777" w:rsidR="00DA5494" w:rsidRDefault="004E365A">
            <w:pPr>
              <w:spacing w:after="0"/>
            </w:pPr>
            <w:r>
              <w:rPr>
                <w:sz w:val="16"/>
              </w:rPr>
              <w:t>Module 5 – Unit 5A: Grammar &amp; speaking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5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1.3, 2.1, 2.2, 2.3, 3.1, 4.1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6" w14:textId="77777777" w:rsidR="00DA5494" w:rsidRDefault="004E365A">
            <w:pPr>
              <w:spacing w:after="0"/>
            </w:pPr>
            <w:r>
              <w:rPr>
                <w:sz w:val="16"/>
              </w:rPr>
              <w:t>Comparatives/superlatives; articles; social skills and citizenship; helping a charity; describing a photo; comparing social problems.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7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8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9" w14:textId="38AA74C0" w:rsidR="00DA5494" w:rsidRDefault="00DA5494">
            <w:pPr>
              <w:spacing w:after="0"/>
            </w:pPr>
          </w:p>
        </w:tc>
      </w:tr>
      <w:tr w:rsidR="00DA5494" w14:paraId="253C9061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B" w14:textId="77777777" w:rsidR="00DA5494" w:rsidRDefault="004E365A">
            <w:pPr>
              <w:spacing w:after="0"/>
            </w:pPr>
            <w:r>
              <w:rPr>
                <w:sz w:val="16"/>
              </w:rPr>
              <w:t>Module 5 – Unit 5A: Life Skills &amp; writing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C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2.2, 2.4, 3.1, 3.3, 4.2, 4.4, 5.1, 5.4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D" w14:textId="77777777" w:rsidR="00DA5494" w:rsidRDefault="004E365A">
            <w:pPr>
              <w:spacing w:after="0"/>
            </w:pPr>
            <w:r>
              <w:rPr>
                <w:sz w:val="16"/>
              </w:rPr>
              <w:t>Helping a charity; feelings; formal letter of opinion/e-mail; mediation and intercultural comparison; list/plan.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E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5F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0" w14:textId="7E4DB49A" w:rsidR="00DA5494" w:rsidRDefault="00DA5494">
            <w:pPr>
              <w:spacing w:after="0"/>
            </w:pPr>
          </w:p>
        </w:tc>
      </w:tr>
      <w:tr w:rsidR="00DA5494" w14:paraId="253C9068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2" w14:textId="77777777" w:rsidR="00DA5494" w:rsidRDefault="004E365A">
            <w:pPr>
              <w:spacing w:after="0"/>
            </w:pPr>
            <w:r>
              <w:rPr>
                <w:sz w:val="16"/>
              </w:rPr>
              <w:t>Module 5 – Unit 5B: Brilliant brains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3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1.1, 1.2, 1.3, 3.2, 3.3, 2.1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4" w14:textId="77777777" w:rsidR="00DA5494" w:rsidRDefault="004E365A">
            <w:pPr>
              <w:spacing w:after="0"/>
            </w:pPr>
            <w:r>
              <w:rPr>
                <w:sz w:val="16"/>
              </w:rPr>
              <w:t>Useful inventions; creating and inventing; nouns ending in -ion; reading: Women inventors; biography.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5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6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7" w14:textId="06166365" w:rsidR="00DA5494" w:rsidRDefault="00DA5494">
            <w:pPr>
              <w:spacing w:after="0"/>
            </w:pPr>
          </w:p>
        </w:tc>
      </w:tr>
      <w:tr w:rsidR="00DA5494" w14:paraId="253C906F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9" w14:textId="77777777" w:rsidR="00DA5494" w:rsidRDefault="004E365A">
            <w:pPr>
              <w:spacing w:after="0"/>
            </w:pPr>
            <w:r>
              <w:rPr>
                <w:sz w:val="16"/>
              </w:rPr>
              <w:t>Module 5 – Unit 5B: Grammar, ICT &amp; speaking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A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1.2, 1.4, 2.2, 2.3, 2.4, 3.4, 4.1, 4.4, 5.1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B" w14:textId="77777777" w:rsidR="00DA5494" w:rsidRDefault="004E365A">
            <w:pPr>
              <w:spacing w:after="0"/>
            </w:pPr>
            <w:r>
              <w:rPr>
                <w:sz w:val="16"/>
              </w:rPr>
              <w:t>wish + past simple/past perfect; would rather; zero/first/second/third conditionals; checking information on the Internet; presentation.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C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D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6E" w14:textId="23EFDF74" w:rsidR="00DA5494" w:rsidRDefault="00DA5494">
            <w:pPr>
              <w:spacing w:after="0"/>
            </w:pPr>
          </w:p>
        </w:tc>
      </w:tr>
      <w:tr w:rsidR="00DA5494" w14:paraId="253C9076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0" w14:textId="77777777" w:rsidR="00DA5494" w:rsidRDefault="004E365A">
            <w:pPr>
              <w:spacing w:after="0"/>
            </w:pPr>
            <w:r>
              <w:rPr>
                <w:sz w:val="16"/>
              </w:rPr>
              <w:t>Module 5 – Language Checkpoint + Bridge to exams + Project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1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1.1, 1.2, 2.2, 2.4, 3.1, 3.3, 4.1, 4.2, 4.4, 5.1, 5.4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2" w14:textId="77777777" w:rsidR="00DA5494" w:rsidRDefault="004E365A">
            <w:pPr>
              <w:spacing w:after="0"/>
            </w:pPr>
            <w:r>
              <w:rPr>
                <w:sz w:val="16"/>
              </w:rPr>
              <w:t>Module revision; Language Checkpoint; Bridge to exams; Project: Future Minds / Tech, teens &amp; tomorrow.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3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4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5" w14:textId="445C1CBD" w:rsidR="00DA5494" w:rsidRDefault="00DA5494">
            <w:pPr>
              <w:spacing w:after="0"/>
            </w:pPr>
          </w:p>
        </w:tc>
      </w:tr>
      <w:tr w:rsidR="00DA5494" w14:paraId="253C907D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7" w14:textId="77777777" w:rsidR="00DA5494" w:rsidRDefault="004E365A">
            <w:pPr>
              <w:spacing w:after="0"/>
            </w:pPr>
            <w:r>
              <w:rPr>
                <w:sz w:val="16"/>
              </w:rPr>
              <w:t>Shakespeare for today’s teens – Lessons 1–3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8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1.2, 2.2, 2.3, 3.1, 3.3, 4.1, 5.3, 5.4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9" w14:textId="77777777" w:rsidR="00DA5494" w:rsidRDefault="004E365A">
            <w:pPr>
              <w:spacing w:after="0"/>
            </w:pPr>
            <w:r>
              <w:rPr>
                <w:sz w:val="16"/>
              </w:rPr>
              <w:t>Adapted and original Shakespearean text; characters, conflict, context; comprehension; vocabulary; comparing perspectives; creative response.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A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B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C" w14:textId="1CC74FF6" w:rsidR="00DA5494" w:rsidRDefault="00DA5494">
            <w:pPr>
              <w:spacing w:after="0"/>
            </w:pPr>
          </w:p>
        </w:tc>
      </w:tr>
      <w:tr w:rsidR="00DA5494" w14:paraId="253C9084" w14:textId="77777777">
        <w:trPr>
          <w:jc w:val="center"/>
        </w:trPr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E" w14:textId="77777777" w:rsidR="00DA5494" w:rsidRDefault="004E365A">
            <w:pPr>
              <w:spacing w:after="0"/>
            </w:pPr>
            <w:r>
              <w:rPr>
                <w:sz w:val="16"/>
              </w:rPr>
              <w:t>Shakespeare for today’s teens – Lessons 4–5 + final consolidation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7F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1.2, 2.2, 2.3, 3.1, 3.3, 4.1, 4.4, 5.3, 5.4</w:t>
            </w:r>
          </w:p>
        </w:tc>
        <w:tc>
          <w:tcPr>
            <w:tcW w:w="57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80" w14:textId="77777777" w:rsidR="00DA5494" w:rsidRDefault="004E365A">
            <w:pPr>
              <w:spacing w:after="0"/>
            </w:pPr>
            <w:r>
              <w:rPr>
                <w:sz w:val="16"/>
              </w:rPr>
              <w:t>Final reading/interpretation; discussion and presentation; mediation/intercultural comparison; final grammar &amp; communication consolidation; self-assessment.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81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82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C9083" w14:textId="255346EB" w:rsidR="00DA5494" w:rsidRDefault="00DA5494">
            <w:pPr>
              <w:spacing w:after="0"/>
            </w:pPr>
          </w:p>
        </w:tc>
      </w:tr>
    </w:tbl>
    <w:p w14:paraId="253C9085" w14:textId="77777777" w:rsidR="00DA5494" w:rsidRDefault="00DA5494"/>
    <w:p w14:paraId="4FBB4C52" w14:textId="77777777" w:rsidR="00F93985" w:rsidRDefault="00F93985">
      <w:pPr>
        <w:jc w:val="center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pt-PT"/>
        </w:rPr>
      </w:pPr>
    </w:p>
    <w:p w14:paraId="253C908E" w14:textId="665115B9" w:rsidR="00DA5494" w:rsidRDefault="004E365A">
      <w:pPr>
        <w:jc w:val="center"/>
      </w:pPr>
      <w:r>
        <w:rPr>
          <w:b/>
          <w:sz w:val="28"/>
        </w:rPr>
        <w:lastRenderedPageBreak/>
        <w:t>REPERE – COMPETENȚE SPECIFICE ALE PROGRAMEI 2025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39"/>
        <w:gridCol w:w="13890"/>
      </w:tblGrid>
      <w:tr w:rsidR="00DA5494" w14:paraId="253C9091" w14:textId="77777777">
        <w:trPr>
          <w:jc w:val="center"/>
        </w:trPr>
        <w:tc>
          <w:tcPr>
            <w:tcW w:w="7739" w:type="dxa"/>
            <w:vAlign w:val="center"/>
          </w:tcPr>
          <w:p w14:paraId="253C908F" w14:textId="77777777" w:rsidR="00DA5494" w:rsidRDefault="004E365A">
            <w:pPr>
              <w:jc w:val="center"/>
            </w:pPr>
            <w:r>
              <w:rPr>
                <w:b/>
              </w:rPr>
              <w:t>Cod</w:t>
            </w:r>
          </w:p>
        </w:tc>
        <w:tc>
          <w:tcPr>
            <w:tcW w:w="7739" w:type="dxa"/>
            <w:vAlign w:val="center"/>
          </w:tcPr>
          <w:p w14:paraId="253C9090" w14:textId="77777777" w:rsidR="00DA5494" w:rsidRDefault="004E365A">
            <w:pPr>
              <w:jc w:val="center"/>
            </w:pPr>
            <w:proofErr w:type="spellStart"/>
            <w:r>
              <w:rPr>
                <w:b/>
              </w:rPr>
              <w:t>Competență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specifică</w:t>
            </w:r>
            <w:proofErr w:type="spellEnd"/>
          </w:p>
        </w:tc>
      </w:tr>
      <w:tr w:rsidR="00DA5494" w:rsidRPr="00F93985" w14:paraId="253C9094" w14:textId="77777777">
        <w:trPr>
          <w:jc w:val="center"/>
        </w:trPr>
        <w:tc>
          <w:tcPr>
            <w:tcW w:w="1134" w:type="dxa"/>
            <w:vAlign w:val="center"/>
          </w:tcPr>
          <w:p w14:paraId="253C9092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1.1</w:t>
            </w:r>
          </w:p>
        </w:tc>
        <w:tc>
          <w:tcPr>
            <w:tcW w:w="13890" w:type="dxa"/>
            <w:vAlign w:val="center"/>
          </w:tcPr>
          <w:p w14:paraId="253C9093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Înțelegerea mesajului dintr-o conversație/prezentare pentru atingerea unor scopuri concrete atunci când mesajul este exprimat clar, articulat și într-un ritm accesibil</w:t>
            </w:r>
          </w:p>
        </w:tc>
      </w:tr>
      <w:tr w:rsidR="00DA5494" w:rsidRPr="00F93985" w14:paraId="253C9097" w14:textId="77777777">
        <w:trPr>
          <w:jc w:val="center"/>
        </w:trPr>
        <w:tc>
          <w:tcPr>
            <w:tcW w:w="1134" w:type="dxa"/>
            <w:vAlign w:val="center"/>
          </w:tcPr>
          <w:p w14:paraId="253C9095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1.2</w:t>
            </w:r>
          </w:p>
        </w:tc>
        <w:tc>
          <w:tcPr>
            <w:tcW w:w="13890" w:type="dxa"/>
            <w:vAlign w:val="center"/>
          </w:tcPr>
          <w:p w14:paraId="253C9096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Identificarea subiectului unui material audio-video, pe teme familiare sau previzibile</w:t>
            </w:r>
          </w:p>
        </w:tc>
      </w:tr>
      <w:tr w:rsidR="00DA5494" w:rsidRPr="00F93985" w14:paraId="253C909A" w14:textId="77777777">
        <w:trPr>
          <w:jc w:val="center"/>
        </w:trPr>
        <w:tc>
          <w:tcPr>
            <w:tcW w:w="1134" w:type="dxa"/>
            <w:vAlign w:val="center"/>
          </w:tcPr>
          <w:p w14:paraId="253C9098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1.3</w:t>
            </w:r>
          </w:p>
        </w:tc>
        <w:tc>
          <w:tcPr>
            <w:tcW w:w="13890" w:type="dxa"/>
            <w:vAlign w:val="center"/>
          </w:tcPr>
          <w:p w14:paraId="253C9099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Extragerea de informații specifice dintr-un interviu audiat despre activități de timp liber/preferințe, cu condiția să se vorbească lent și clar</w:t>
            </w:r>
          </w:p>
        </w:tc>
      </w:tr>
      <w:tr w:rsidR="00DA5494" w:rsidRPr="00F93985" w14:paraId="253C909D" w14:textId="77777777">
        <w:trPr>
          <w:jc w:val="center"/>
        </w:trPr>
        <w:tc>
          <w:tcPr>
            <w:tcW w:w="1134" w:type="dxa"/>
            <w:vAlign w:val="center"/>
          </w:tcPr>
          <w:p w14:paraId="253C909B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1.4</w:t>
            </w:r>
          </w:p>
        </w:tc>
        <w:tc>
          <w:tcPr>
            <w:tcW w:w="13890" w:type="dxa"/>
            <w:vAlign w:val="center"/>
          </w:tcPr>
          <w:p w14:paraId="253C909C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Prelucrarea de informații specifice din anunțuri directe audiate (program de cinema, eveniment sportiv etc.), cu condiția ca acestea să fie prezentate lent și clar articulat</w:t>
            </w:r>
          </w:p>
        </w:tc>
      </w:tr>
      <w:tr w:rsidR="00DA5494" w:rsidRPr="00F93985" w14:paraId="253C90A0" w14:textId="77777777">
        <w:trPr>
          <w:jc w:val="center"/>
        </w:trPr>
        <w:tc>
          <w:tcPr>
            <w:tcW w:w="1134" w:type="dxa"/>
            <w:vAlign w:val="center"/>
          </w:tcPr>
          <w:p w14:paraId="253C909E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2.1</w:t>
            </w:r>
          </w:p>
        </w:tc>
        <w:tc>
          <w:tcPr>
            <w:tcW w:w="13890" w:type="dxa"/>
            <w:vAlign w:val="center"/>
          </w:tcPr>
          <w:p w14:paraId="253C909F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Descrierea de persoane, personaje, locuri, aspecte cotidiene (obiceiuri, rutine, planuri sau aranjamente), experiențe educaționale/profesionale</w:t>
            </w:r>
          </w:p>
        </w:tc>
      </w:tr>
      <w:tr w:rsidR="00DA5494" w:rsidRPr="00F93985" w14:paraId="253C90A3" w14:textId="77777777">
        <w:trPr>
          <w:jc w:val="center"/>
        </w:trPr>
        <w:tc>
          <w:tcPr>
            <w:tcW w:w="1134" w:type="dxa"/>
            <w:vAlign w:val="center"/>
          </w:tcPr>
          <w:p w14:paraId="253C90A1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2.2</w:t>
            </w:r>
          </w:p>
        </w:tc>
        <w:tc>
          <w:tcPr>
            <w:tcW w:w="13890" w:type="dxa"/>
            <w:vAlign w:val="center"/>
          </w:tcPr>
          <w:p w14:paraId="253C90A2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Susținerea unei prezentări scurte pe un subiect relevant din viața cotidiană</w:t>
            </w:r>
          </w:p>
        </w:tc>
      </w:tr>
      <w:tr w:rsidR="00DA5494" w14:paraId="253C90A6" w14:textId="77777777">
        <w:trPr>
          <w:jc w:val="center"/>
        </w:trPr>
        <w:tc>
          <w:tcPr>
            <w:tcW w:w="1134" w:type="dxa"/>
            <w:vAlign w:val="center"/>
          </w:tcPr>
          <w:p w14:paraId="253C90A4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2.3</w:t>
            </w:r>
          </w:p>
        </w:tc>
        <w:tc>
          <w:tcPr>
            <w:tcW w:w="13890" w:type="dxa"/>
            <w:vAlign w:val="center"/>
          </w:tcPr>
          <w:p w14:paraId="253C90A5" w14:textId="77777777" w:rsidR="00DA5494" w:rsidRDefault="004E365A">
            <w:pPr>
              <w:spacing w:after="0"/>
            </w:pPr>
            <w:proofErr w:type="spellStart"/>
            <w:r>
              <w:rPr>
                <w:sz w:val="16"/>
              </w:rPr>
              <w:t>Interacțiunea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situații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structurate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conversații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scurte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interlocutorul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oferă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sprijin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dacă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necesar</w:t>
            </w:r>
            <w:proofErr w:type="spellEnd"/>
          </w:p>
        </w:tc>
      </w:tr>
      <w:tr w:rsidR="00DA5494" w:rsidRPr="00F93985" w14:paraId="253C90A9" w14:textId="77777777">
        <w:trPr>
          <w:jc w:val="center"/>
        </w:trPr>
        <w:tc>
          <w:tcPr>
            <w:tcW w:w="1134" w:type="dxa"/>
            <w:vAlign w:val="center"/>
          </w:tcPr>
          <w:p w14:paraId="253C90A7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2.4</w:t>
            </w:r>
          </w:p>
        </w:tc>
        <w:tc>
          <w:tcPr>
            <w:tcW w:w="13890" w:type="dxa"/>
            <w:vAlign w:val="center"/>
          </w:tcPr>
          <w:p w14:paraId="253C90A8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Transmiterea de informații relevante și opinii pentru rezolvarea unor situații problemă cotidiene, implicând reformularea/repetarea ideilor-cheie</w:t>
            </w:r>
          </w:p>
        </w:tc>
      </w:tr>
      <w:tr w:rsidR="00DA5494" w:rsidRPr="00F93985" w14:paraId="253C90AC" w14:textId="77777777">
        <w:trPr>
          <w:jc w:val="center"/>
        </w:trPr>
        <w:tc>
          <w:tcPr>
            <w:tcW w:w="1134" w:type="dxa"/>
            <w:vAlign w:val="center"/>
          </w:tcPr>
          <w:p w14:paraId="253C90AA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3.1</w:t>
            </w:r>
          </w:p>
        </w:tc>
        <w:tc>
          <w:tcPr>
            <w:tcW w:w="13890" w:type="dxa"/>
            <w:vAlign w:val="center"/>
          </w:tcPr>
          <w:p w14:paraId="253C90AB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Înțelegerea de mesaje funcționale de tipul scrisori, e-mailuri, cereri de informații, anunțuri pe teme de interes</w:t>
            </w:r>
          </w:p>
        </w:tc>
      </w:tr>
      <w:tr w:rsidR="00DA5494" w:rsidRPr="00F93985" w14:paraId="253C90AF" w14:textId="77777777">
        <w:trPr>
          <w:jc w:val="center"/>
        </w:trPr>
        <w:tc>
          <w:tcPr>
            <w:tcW w:w="1134" w:type="dxa"/>
            <w:vAlign w:val="center"/>
          </w:tcPr>
          <w:p w14:paraId="253C90AD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3.2</w:t>
            </w:r>
          </w:p>
        </w:tc>
        <w:tc>
          <w:tcPr>
            <w:tcW w:w="13890" w:type="dxa"/>
            <w:vAlign w:val="center"/>
          </w:tcPr>
          <w:p w14:paraId="253C90AE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Identificarea de informații specifice din texte informative/explicative redactate într-un limbaj simplu (ghiduri de călătorie, rețete, manuale de utilizare a unor aparate, broșuri etc.)</w:t>
            </w:r>
          </w:p>
        </w:tc>
      </w:tr>
      <w:tr w:rsidR="00DA5494" w:rsidRPr="00F93985" w14:paraId="253C90B2" w14:textId="77777777">
        <w:trPr>
          <w:jc w:val="center"/>
        </w:trPr>
        <w:tc>
          <w:tcPr>
            <w:tcW w:w="1134" w:type="dxa"/>
            <w:vAlign w:val="center"/>
          </w:tcPr>
          <w:p w14:paraId="253C90B0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3.3</w:t>
            </w:r>
          </w:p>
        </w:tc>
        <w:tc>
          <w:tcPr>
            <w:tcW w:w="13890" w:type="dxa"/>
            <w:vAlign w:val="center"/>
          </w:tcPr>
          <w:p w14:paraId="253C90B1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Extragerea informațiilor factuale esențiale din știri scurte sau articole simple</w:t>
            </w:r>
          </w:p>
        </w:tc>
      </w:tr>
      <w:tr w:rsidR="00DA5494" w:rsidRPr="00F93985" w14:paraId="253C90B5" w14:textId="77777777">
        <w:trPr>
          <w:jc w:val="center"/>
        </w:trPr>
        <w:tc>
          <w:tcPr>
            <w:tcW w:w="1134" w:type="dxa"/>
            <w:vAlign w:val="center"/>
          </w:tcPr>
          <w:p w14:paraId="253C90B3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3.4</w:t>
            </w:r>
          </w:p>
        </w:tc>
        <w:tc>
          <w:tcPr>
            <w:tcW w:w="13890" w:type="dxa"/>
            <w:vAlign w:val="center"/>
          </w:tcPr>
          <w:p w14:paraId="253C90B4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Prelucrarea informațiilor factuale din texte informative/explicative (instrucțiuni de utilizare a unor aparate sau ghiduri de utilizare a unor aplicații digitale)</w:t>
            </w:r>
          </w:p>
        </w:tc>
      </w:tr>
      <w:tr w:rsidR="00DA5494" w:rsidRPr="00F93985" w14:paraId="253C90B8" w14:textId="77777777">
        <w:trPr>
          <w:jc w:val="center"/>
        </w:trPr>
        <w:tc>
          <w:tcPr>
            <w:tcW w:w="1134" w:type="dxa"/>
            <w:vAlign w:val="center"/>
          </w:tcPr>
          <w:p w14:paraId="253C90B6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4.1</w:t>
            </w:r>
          </w:p>
        </w:tc>
        <w:tc>
          <w:tcPr>
            <w:tcW w:w="13890" w:type="dxa"/>
            <w:vAlign w:val="center"/>
          </w:tcPr>
          <w:p w14:paraId="253C90B7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Relatarea simplă a unei întâmplări/unui eveniment, utilizând propoziții clare și organizate cronologic/secvențial</w:t>
            </w:r>
          </w:p>
        </w:tc>
      </w:tr>
      <w:tr w:rsidR="00DA5494" w:rsidRPr="00F93985" w14:paraId="253C90BB" w14:textId="77777777">
        <w:trPr>
          <w:jc w:val="center"/>
        </w:trPr>
        <w:tc>
          <w:tcPr>
            <w:tcW w:w="1134" w:type="dxa"/>
            <w:vAlign w:val="center"/>
          </w:tcPr>
          <w:p w14:paraId="253C90B9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4.2</w:t>
            </w:r>
          </w:p>
        </w:tc>
        <w:tc>
          <w:tcPr>
            <w:tcW w:w="13890" w:type="dxa"/>
            <w:vAlign w:val="center"/>
          </w:tcPr>
          <w:p w14:paraId="253C90BA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Schimbul de informații în scris, prin mesaj text sau e-mail, pentru a răspunde la întrebările interlocutorului</w:t>
            </w:r>
          </w:p>
        </w:tc>
      </w:tr>
      <w:tr w:rsidR="00DA5494" w:rsidRPr="00F93985" w14:paraId="253C90BE" w14:textId="77777777">
        <w:trPr>
          <w:jc w:val="center"/>
        </w:trPr>
        <w:tc>
          <w:tcPr>
            <w:tcW w:w="1134" w:type="dxa"/>
            <w:vAlign w:val="center"/>
          </w:tcPr>
          <w:p w14:paraId="253C90BC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4.3</w:t>
            </w:r>
          </w:p>
        </w:tc>
        <w:tc>
          <w:tcPr>
            <w:tcW w:w="13890" w:type="dxa"/>
            <w:vAlign w:val="center"/>
          </w:tcPr>
          <w:p w14:paraId="253C90BD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Participarea la schimburi de mesaje scrise scurte și simple, cu posibilitatea solicitării repetării sau reformulării informațiilor pentru înțelegerea corectă a mesajului</w:t>
            </w:r>
          </w:p>
        </w:tc>
      </w:tr>
      <w:tr w:rsidR="00DA5494" w:rsidRPr="00F93985" w14:paraId="253C90C1" w14:textId="77777777">
        <w:trPr>
          <w:jc w:val="center"/>
        </w:trPr>
        <w:tc>
          <w:tcPr>
            <w:tcW w:w="1134" w:type="dxa"/>
            <w:vAlign w:val="center"/>
          </w:tcPr>
          <w:p w14:paraId="253C90BF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4.4</w:t>
            </w:r>
          </w:p>
        </w:tc>
        <w:tc>
          <w:tcPr>
            <w:tcW w:w="13890" w:type="dxa"/>
            <w:vAlign w:val="center"/>
          </w:tcPr>
          <w:p w14:paraId="253C90C0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Participarea la schimburi de mesaje scrise (mesaj text, e-mail, note, scrisoare, blog, vlog, articol, reportaj/raport) selectând informații relevante pentru a răspunde în mod coerent și adecvat situației de comunicare</w:t>
            </w:r>
          </w:p>
        </w:tc>
      </w:tr>
      <w:tr w:rsidR="00DA5494" w:rsidRPr="00F93985" w14:paraId="253C90C4" w14:textId="77777777">
        <w:trPr>
          <w:jc w:val="center"/>
        </w:trPr>
        <w:tc>
          <w:tcPr>
            <w:tcW w:w="1134" w:type="dxa"/>
            <w:vAlign w:val="center"/>
          </w:tcPr>
          <w:p w14:paraId="253C90C2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5.1</w:t>
            </w:r>
          </w:p>
        </w:tc>
        <w:tc>
          <w:tcPr>
            <w:tcW w:w="13890" w:type="dxa"/>
            <w:vAlign w:val="center"/>
          </w:tcPr>
          <w:p w14:paraId="253C90C3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Transmiterea în limba modernă, de informații specifice și relevante, pe teme familiare, preluate din texte scurte și simple, redactate în limba maternă</w:t>
            </w:r>
          </w:p>
        </w:tc>
      </w:tr>
      <w:tr w:rsidR="00DA5494" w14:paraId="253C90C7" w14:textId="77777777">
        <w:trPr>
          <w:jc w:val="center"/>
        </w:trPr>
        <w:tc>
          <w:tcPr>
            <w:tcW w:w="1134" w:type="dxa"/>
            <w:vAlign w:val="center"/>
          </w:tcPr>
          <w:p w14:paraId="253C90C5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5.2</w:t>
            </w:r>
          </w:p>
        </w:tc>
        <w:tc>
          <w:tcPr>
            <w:tcW w:w="13890" w:type="dxa"/>
            <w:vAlign w:val="center"/>
          </w:tcPr>
          <w:p w14:paraId="253C90C6" w14:textId="77777777" w:rsidR="00DA5494" w:rsidRDefault="004E365A">
            <w:pPr>
              <w:spacing w:after="0"/>
            </w:pPr>
            <w:proofErr w:type="spellStart"/>
            <w:r>
              <w:rPr>
                <w:sz w:val="16"/>
              </w:rPr>
              <w:t>Producerea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limba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modernă</w:t>
            </w:r>
            <w:proofErr w:type="spellEnd"/>
            <w:r>
              <w:rPr>
                <w:sz w:val="16"/>
              </w:rPr>
              <w:t xml:space="preserve">, a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specifice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baza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texte</w:t>
            </w:r>
            <w:proofErr w:type="spellEnd"/>
            <w:r>
              <w:rPr>
                <w:sz w:val="16"/>
              </w:rPr>
              <w:t xml:space="preserve"> informative/explicative </w:t>
            </w:r>
            <w:proofErr w:type="spellStart"/>
            <w:r>
              <w:rPr>
                <w:sz w:val="16"/>
              </w:rPr>
              <w:t>scurte</w:t>
            </w:r>
            <w:proofErr w:type="spellEnd"/>
            <w:r>
              <w:rPr>
                <w:sz w:val="16"/>
              </w:rPr>
              <w:t xml:space="preserve">, pe </w:t>
            </w:r>
            <w:proofErr w:type="spellStart"/>
            <w:r>
              <w:rPr>
                <w:sz w:val="16"/>
              </w:rPr>
              <w:t>teme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familiare</w:t>
            </w:r>
            <w:proofErr w:type="spellEnd"/>
            <w:r>
              <w:rPr>
                <w:sz w:val="16"/>
              </w:rPr>
              <w:t xml:space="preserve">, formulate </w:t>
            </w:r>
            <w:proofErr w:type="spellStart"/>
            <w:r>
              <w:rPr>
                <w:sz w:val="16"/>
              </w:rPr>
              <w:t>într</w:t>
            </w:r>
            <w:proofErr w:type="spellEnd"/>
            <w:r>
              <w:rPr>
                <w:sz w:val="16"/>
              </w:rPr>
              <w:t xml:space="preserve">-un </w:t>
            </w:r>
            <w:proofErr w:type="spellStart"/>
            <w:r>
              <w:rPr>
                <w:sz w:val="16"/>
              </w:rPr>
              <w:t>limbaj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cotidian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preluate</w:t>
            </w:r>
            <w:proofErr w:type="spellEnd"/>
            <w:r>
              <w:rPr>
                <w:sz w:val="16"/>
              </w:rPr>
              <w:t xml:space="preserve"> din </w:t>
            </w:r>
            <w:proofErr w:type="spellStart"/>
            <w:r>
              <w:rPr>
                <w:sz w:val="16"/>
              </w:rPr>
              <w:t>limba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maternă</w:t>
            </w:r>
            <w:proofErr w:type="spellEnd"/>
          </w:p>
        </w:tc>
      </w:tr>
      <w:tr w:rsidR="00DA5494" w:rsidRPr="00F93985" w14:paraId="253C90CA" w14:textId="77777777">
        <w:trPr>
          <w:jc w:val="center"/>
        </w:trPr>
        <w:tc>
          <w:tcPr>
            <w:tcW w:w="1134" w:type="dxa"/>
            <w:vAlign w:val="center"/>
          </w:tcPr>
          <w:p w14:paraId="253C90C8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5.3</w:t>
            </w:r>
          </w:p>
        </w:tc>
        <w:tc>
          <w:tcPr>
            <w:tcW w:w="13890" w:type="dxa"/>
            <w:vAlign w:val="center"/>
          </w:tcPr>
          <w:p w14:paraId="253C90C9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Integrarea, în texte scurte, redactate în limba modernă, a unor idiomuri/colocații și informații-cheie extrase și traduse din materiale în limba maternă</w:t>
            </w:r>
          </w:p>
        </w:tc>
      </w:tr>
      <w:tr w:rsidR="00DA5494" w:rsidRPr="00F93985" w14:paraId="253C90CD" w14:textId="77777777">
        <w:trPr>
          <w:jc w:val="center"/>
        </w:trPr>
        <w:tc>
          <w:tcPr>
            <w:tcW w:w="1134" w:type="dxa"/>
            <w:vAlign w:val="center"/>
          </w:tcPr>
          <w:p w14:paraId="253C90CB" w14:textId="77777777" w:rsidR="00DA5494" w:rsidRDefault="004E365A">
            <w:pPr>
              <w:spacing w:after="0"/>
              <w:jc w:val="center"/>
            </w:pPr>
            <w:r>
              <w:rPr>
                <w:sz w:val="16"/>
              </w:rPr>
              <w:t>5.4</w:t>
            </w:r>
          </w:p>
        </w:tc>
        <w:tc>
          <w:tcPr>
            <w:tcW w:w="13890" w:type="dxa"/>
            <w:vAlign w:val="center"/>
          </w:tcPr>
          <w:p w14:paraId="253C90CC" w14:textId="77777777" w:rsidR="00DA5494" w:rsidRPr="00255100" w:rsidRDefault="004E365A">
            <w:pPr>
              <w:spacing w:after="0"/>
              <w:rPr>
                <w:lang w:val="pt-PT"/>
              </w:rPr>
            </w:pPr>
            <w:r w:rsidRPr="00255100">
              <w:rPr>
                <w:sz w:val="16"/>
                <w:lang w:val="pt-PT"/>
              </w:rPr>
              <w:t>Identificarea de asemănări/deosebiri între viața cotidiană a adolescenților din România și a celor din spațiul lingvistic al limbii moderne</w:t>
            </w:r>
          </w:p>
        </w:tc>
      </w:tr>
    </w:tbl>
    <w:p w14:paraId="253C90CE" w14:textId="77777777" w:rsidR="00DA5494" w:rsidRPr="00255100" w:rsidRDefault="00DA5494">
      <w:pPr>
        <w:rPr>
          <w:lang w:val="pt-PT"/>
        </w:rPr>
      </w:pPr>
    </w:p>
    <w:sectPr w:rsidR="00DA5494" w:rsidRPr="00255100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AE5D1" w14:textId="77777777" w:rsidR="00A87BF7" w:rsidRDefault="00A87BF7">
      <w:pPr>
        <w:spacing w:line="240" w:lineRule="auto"/>
      </w:pPr>
      <w:r>
        <w:separator/>
      </w:r>
    </w:p>
  </w:endnote>
  <w:endnote w:type="continuationSeparator" w:id="0">
    <w:p w14:paraId="2B0329EC" w14:textId="77777777" w:rsidR="00A87BF7" w:rsidRDefault="00A87B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40885" w14:textId="77777777" w:rsidR="00A87BF7" w:rsidRDefault="00A87BF7">
      <w:pPr>
        <w:spacing w:after="0"/>
      </w:pPr>
      <w:r>
        <w:separator/>
      </w:r>
    </w:p>
  </w:footnote>
  <w:footnote w:type="continuationSeparator" w:id="0">
    <w:p w14:paraId="70791613" w14:textId="77777777" w:rsidR="00A87BF7" w:rsidRDefault="00A87B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anumerotat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anumerotat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acumarcatori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acumarcatori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erotat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E1E0C986"/>
    <w:lvl w:ilvl="0">
      <w:start w:val="1"/>
      <w:numFmt w:val="bullet"/>
      <w:pStyle w:val="Listcumarcatori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800687741">
    <w:abstractNumId w:val="5"/>
  </w:num>
  <w:num w:numId="2" w16cid:durableId="1415710042">
    <w:abstractNumId w:val="3"/>
  </w:num>
  <w:num w:numId="3" w16cid:durableId="398986845">
    <w:abstractNumId w:val="2"/>
  </w:num>
  <w:num w:numId="4" w16cid:durableId="638612663">
    <w:abstractNumId w:val="4"/>
  </w:num>
  <w:num w:numId="5" w16cid:durableId="206770150">
    <w:abstractNumId w:val="1"/>
  </w:num>
  <w:num w:numId="6" w16cid:durableId="162669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6316"/>
    <w:rsid w:val="00255100"/>
    <w:rsid w:val="0029639D"/>
    <w:rsid w:val="00326F90"/>
    <w:rsid w:val="0039301C"/>
    <w:rsid w:val="003B619C"/>
    <w:rsid w:val="004047B5"/>
    <w:rsid w:val="00453873"/>
    <w:rsid w:val="004E365A"/>
    <w:rsid w:val="005228AF"/>
    <w:rsid w:val="005830AE"/>
    <w:rsid w:val="005E0E93"/>
    <w:rsid w:val="0078607B"/>
    <w:rsid w:val="008C732E"/>
    <w:rsid w:val="00955859"/>
    <w:rsid w:val="00A87BF7"/>
    <w:rsid w:val="00AA1D8D"/>
    <w:rsid w:val="00B47730"/>
    <w:rsid w:val="00CB0664"/>
    <w:rsid w:val="00DA5494"/>
    <w:rsid w:val="00F93985"/>
    <w:rsid w:val="00FA16A2"/>
    <w:rsid w:val="00FC693F"/>
    <w:rsid w:val="7627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C8F8B"/>
  <w14:defaultImageDpi w14:val="300"/>
  <w15:docId w15:val="{EABA033B-6636-450A-9FCC-379F9983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 w:qFormat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 w:qFormat="1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 w:qFormat="1"/>
    <w:lsdException w:name="Medium List 1 Accent 3" w:uiPriority="65"/>
    <w:lsdException w:name="Medium List 2 Accent 3" w:uiPriority="66"/>
    <w:lsdException w:name="Medium Grid 1 Accent 3" w:uiPriority="67" w:qFormat="1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 w:qFormat="1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 w:qFormat="1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 w:qFormat="1"/>
    <w:lsdException w:name="Colorful Grid Accent 5" w:uiPriority="73"/>
    <w:lsdException w:name="Light Shading Accent 6" w:uiPriority="60" w:qFormat="1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sz w:val="18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99"/>
    <w:unhideWhenUsed/>
    <w:qFormat/>
    <w:pPr>
      <w:spacing w:after="120"/>
    </w:pPr>
  </w:style>
  <w:style w:type="paragraph" w:styleId="Corptext2">
    <w:name w:val="Body Text 2"/>
    <w:basedOn w:val="Normal"/>
    <w:link w:val="Corptext2Caracter"/>
    <w:uiPriority w:val="99"/>
    <w:unhideWhenUsed/>
    <w:qFormat/>
    <w:pPr>
      <w:spacing w:after="120" w:line="480" w:lineRule="auto"/>
    </w:pPr>
  </w:style>
  <w:style w:type="paragraph" w:styleId="Corptext3">
    <w:name w:val="Body Text 3"/>
    <w:basedOn w:val="Normal"/>
    <w:link w:val="Corptext3Caracter"/>
    <w:uiPriority w:val="99"/>
    <w:unhideWhenUsed/>
    <w:pPr>
      <w:spacing w:after="120"/>
    </w:pPr>
    <w:rPr>
      <w:sz w:val="16"/>
      <w:szCs w:val="16"/>
    </w:rPr>
  </w:style>
  <w:style w:type="paragraph" w:styleId="Legend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Cs w:val="18"/>
    </w:rPr>
  </w:style>
  <w:style w:type="character" w:styleId="Accentuat">
    <w:name w:val="Emphasis"/>
    <w:basedOn w:val="Fontdeparagrafimplicit"/>
    <w:uiPriority w:val="20"/>
    <w:qFormat/>
    <w:rPr>
      <w:i/>
      <w:iCs/>
    </w:rPr>
  </w:style>
  <w:style w:type="paragraph" w:styleId="Subsol">
    <w:name w:val="footer"/>
    <w:basedOn w:val="Normal"/>
    <w:link w:val="SubsolCaracte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continuar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numerotat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Listanumerotat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anumerotat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Textmacrocomand">
    <w:name w:val="macro"/>
    <w:link w:val="TextmacrocomandCaracte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Robust">
    <w:name w:val="Strong"/>
    <w:basedOn w:val="Fontdeparagrafimplicit"/>
    <w:uiPriority w:val="22"/>
    <w:qFormat/>
    <w:rPr>
      <w:b/>
      <w:bCs/>
    </w:rPr>
  </w:style>
  <w:style w:type="paragraph" w:styleId="Subtitlu">
    <w:name w:val="Subtitle"/>
    <w:basedOn w:val="Normal"/>
    <w:next w:val="Normal"/>
    <w:link w:val="SubtitluCaracte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gril">
    <w:name w:val="Table Grid"/>
    <w:basedOn w:val="Tabel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u">
    <w:name w:val="Title"/>
    <w:basedOn w:val="Normal"/>
    <w:next w:val="Normal"/>
    <w:link w:val="TitluCaracte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Umbriredeculoaredeschis">
    <w:name w:val="Light Shading"/>
    <w:basedOn w:val="Tabel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Grildeculoaredeschis-Accentuare1">
    <w:name w:val="Light Grid Accent 1"/>
    <w:basedOn w:val="Tabel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Grildeculoaredeschis-Accentuare2">
    <w:name w:val="Light Grid Accent 2"/>
    <w:basedOn w:val="Tabel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Grildeculoaredeschis-Accentuare3">
    <w:name w:val="Light Grid Accent 3"/>
    <w:basedOn w:val="Tabel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Grildeculoaredeschis-Accentuare4">
    <w:name w:val="Light Grid Accent 4"/>
    <w:basedOn w:val="Tabel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Grildeculoaredeschis-Accentuare5">
    <w:name w:val="Light Grid Accent 5"/>
    <w:basedOn w:val="Tabel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Grildeculoaredeschis-Accentuare6">
    <w:name w:val="Light Grid Accent 6"/>
    <w:basedOn w:val="Tabel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Umbriremedie1">
    <w:name w:val="Medium Shading 1"/>
    <w:basedOn w:val="Tabel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ntetCaracter">
    <w:name w:val="Antet Caracter"/>
    <w:basedOn w:val="Fontdeparagrafimplicit"/>
    <w:link w:val="Antet"/>
    <w:uiPriority w:val="99"/>
    <w:qFormat/>
  </w:style>
  <w:style w:type="character" w:customStyle="1" w:styleId="SubsolCaracter">
    <w:name w:val="Subsol Caracter"/>
    <w:basedOn w:val="Fontdeparagrafimplicit"/>
    <w:link w:val="Subsol"/>
    <w:uiPriority w:val="99"/>
    <w:qFormat/>
  </w:style>
  <w:style w:type="paragraph" w:styleId="Frspaiere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Titlu1Caracter">
    <w:name w:val="Titlu 1 Caracter"/>
    <w:basedOn w:val="Fontdeparagrafimplicit"/>
    <w:link w:val="Titlu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Caracter">
    <w:name w:val="Titlu Caracter"/>
    <w:basedOn w:val="Fontdeparagrafimplicit"/>
    <w:link w:val="Titlu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uCaracter">
    <w:name w:val="Subtitlu Caracter"/>
    <w:basedOn w:val="Fontdeparagrafimplicit"/>
    <w:link w:val="Subtitlu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CorptextCaracter">
    <w:name w:val="Corp text Caracter"/>
    <w:basedOn w:val="Fontdeparagrafimplicit"/>
    <w:link w:val="Corptext"/>
    <w:uiPriority w:val="99"/>
  </w:style>
  <w:style w:type="character" w:customStyle="1" w:styleId="Corptext2Caracter">
    <w:name w:val="Corp text 2 Caracter"/>
    <w:basedOn w:val="Fontdeparagrafimplicit"/>
    <w:link w:val="Corptext2"/>
    <w:uiPriority w:val="99"/>
  </w:style>
  <w:style w:type="character" w:customStyle="1" w:styleId="Corptext3Caracter">
    <w:name w:val="Corp text 3 Caracter"/>
    <w:basedOn w:val="Fontdeparagrafimplicit"/>
    <w:link w:val="Corptext3"/>
    <w:uiPriority w:val="99"/>
    <w:rPr>
      <w:sz w:val="16"/>
      <w:szCs w:val="16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itatintens">
    <w:name w:val="Intense Quote"/>
    <w:basedOn w:val="Normal"/>
    <w:next w:val="Normal"/>
    <w:link w:val="CitatintensCaracte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Pr>
      <w:b/>
      <w:bCs/>
      <w:i/>
      <w:iCs/>
      <w:color w:val="4F81BD" w:themeColor="accent1"/>
    </w:rPr>
  </w:style>
  <w:style w:type="character" w:customStyle="1" w:styleId="Accentuaresubtil1">
    <w:name w:val="Accentuare subtilă1"/>
    <w:basedOn w:val="Fontdeparagrafimplicit"/>
    <w:uiPriority w:val="19"/>
    <w:qFormat/>
    <w:rPr>
      <w:i/>
      <w:iCs/>
      <w:color w:val="7F7F7F" w:themeColor="text1" w:themeTint="80"/>
    </w:rPr>
  </w:style>
  <w:style w:type="character" w:customStyle="1" w:styleId="Accentuareintens1">
    <w:name w:val="Accentuare intensă1"/>
    <w:basedOn w:val="Fontdeparagrafimplicit"/>
    <w:uiPriority w:val="21"/>
    <w:qFormat/>
    <w:rPr>
      <w:b/>
      <w:bCs/>
      <w:i/>
      <w:iCs/>
      <w:color w:val="4F81BD" w:themeColor="accent1"/>
    </w:rPr>
  </w:style>
  <w:style w:type="character" w:customStyle="1" w:styleId="Referiresubtil1">
    <w:name w:val="Referire subtilă1"/>
    <w:basedOn w:val="Fontdeparagrafimplicit"/>
    <w:uiPriority w:val="31"/>
    <w:qFormat/>
    <w:rPr>
      <w:smallCaps/>
      <w:color w:val="C0504D" w:themeColor="accent2"/>
      <w:u w:val="single"/>
    </w:rPr>
  </w:style>
  <w:style w:type="character" w:customStyle="1" w:styleId="Referireintens1">
    <w:name w:val="Referire intensă1"/>
    <w:basedOn w:val="Fontdeparagrafimplici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itlulcrii1">
    <w:name w:val="Titlul cărții1"/>
    <w:basedOn w:val="Fontdeparagrafimplicit"/>
    <w:uiPriority w:val="33"/>
    <w:qFormat/>
    <w:rPr>
      <w:b/>
      <w:bCs/>
      <w:smallCaps/>
      <w:spacing w:val="5"/>
    </w:rPr>
  </w:style>
  <w:style w:type="paragraph" w:customStyle="1" w:styleId="Titlucuprins1">
    <w:name w:val="Titlu cuprins1"/>
    <w:basedOn w:val="Titlu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2010</Words>
  <Characters>11664</Characters>
  <Application>Microsoft Office Word</Application>
  <DocSecurity>0</DocSecurity>
  <Lines>97</Lines>
  <Paragraphs>27</Paragraphs>
  <ScaleCrop>false</ScaleCrop>
  <Company/>
  <LinksUpToDate>false</LinksUpToDate>
  <CharactersWithSpaces>13647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danatanasescu78@gmail.com</cp:lastModifiedBy>
  <cp:revision>9</cp:revision>
  <dcterms:created xsi:type="dcterms:W3CDTF">2013-12-23T23:15:00Z</dcterms:created>
  <dcterms:modified xsi:type="dcterms:W3CDTF">2026-09-19T18:13:00Z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AF2AEFBE9CFA42C4B597FBD729DE6B6B_13</vt:lpwstr>
  </property>
</Properties>
</file>